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4D94" w14:textId="6C44E7C5" w:rsidR="00DC2B32" w:rsidRPr="004476FD" w:rsidRDefault="00E213AC" w:rsidP="00DC2B32">
      <w:pPr>
        <w:widowControl w:val="0"/>
        <w:autoSpaceDE w:val="0"/>
        <w:autoSpaceDN w:val="0"/>
        <w:adjustRightInd w:val="0"/>
        <w:rPr>
          <w:rFonts w:ascii="Arial" w:hAnsi="Arial" w:cs="Arial"/>
          <w:b/>
          <w:bCs/>
          <w:sz w:val="22"/>
          <w:szCs w:val="22"/>
        </w:rPr>
      </w:pPr>
      <w:r>
        <w:rPr>
          <w:rFonts w:ascii="Arial" w:hAnsi="Arial" w:cs="Arial"/>
          <w:b/>
          <w:bCs/>
          <w:sz w:val="22"/>
          <w:szCs w:val="22"/>
        </w:rPr>
        <w:t>J</w:t>
      </w:r>
      <w:r w:rsidR="007B497B">
        <w:rPr>
          <w:rFonts w:ascii="Arial" w:hAnsi="Arial" w:cs="Arial"/>
          <w:b/>
          <w:bCs/>
          <w:sz w:val="22"/>
          <w:szCs w:val="22"/>
        </w:rPr>
        <w:t>ahres</w:t>
      </w:r>
      <w:r w:rsidR="00DB04CA" w:rsidRPr="004476FD">
        <w:rPr>
          <w:rFonts w:ascii="Arial" w:hAnsi="Arial" w:cs="Arial"/>
          <w:b/>
          <w:bCs/>
          <w:sz w:val="22"/>
          <w:szCs w:val="22"/>
        </w:rPr>
        <w:t xml:space="preserve">bericht </w:t>
      </w:r>
      <w:r w:rsidR="00DC2B32" w:rsidRPr="004476FD">
        <w:rPr>
          <w:rFonts w:ascii="Arial" w:hAnsi="Arial" w:cs="Arial"/>
          <w:b/>
          <w:bCs/>
          <w:sz w:val="22"/>
          <w:szCs w:val="22"/>
        </w:rPr>
        <w:t>20</w:t>
      </w:r>
      <w:r w:rsidR="00D153FC">
        <w:rPr>
          <w:rFonts w:ascii="Arial" w:hAnsi="Arial" w:cs="Arial"/>
          <w:b/>
          <w:bCs/>
          <w:sz w:val="22"/>
          <w:szCs w:val="22"/>
        </w:rPr>
        <w:t>2</w:t>
      </w:r>
      <w:r w:rsidR="00247BBD">
        <w:rPr>
          <w:rFonts w:ascii="Arial" w:hAnsi="Arial" w:cs="Arial"/>
          <w:b/>
          <w:bCs/>
          <w:sz w:val="22"/>
          <w:szCs w:val="22"/>
        </w:rPr>
        <w:t>2</w:t>
      </w:r>
      <w:r w:rsidR="00DC2B32" w:rsidRPr="004476FD">
        <w:rPr>
          <w:rFonts w:ascii="Arial" w:hAnsi="Arial" w:cs="Arial"/>
          <w:b/>
          <w:bCs/>
          <w:sz w:val="22"/>
          <w:szCs w:val="22"/>
        </w:rPr>
        <w:t xml:space="preserve"> </w:t>
      </w:r>
    </w:p>
    <w:p w14:paraId="099F9993" w14:textId="77777777" w:rsidR="00DC197A" w:rsidRPr="004476FD" w:rsidRDefault="00DC197A" w:rsidP="0003627F">
      <w:pPr>
        <w:widowControl w:val="0"/>
        <w:autoSpaceDE w:val="0"/>
        <w:autoSpaceDN w:val="0"/>
        <w:adjustRightInd w:val="0"/>
        <w:rPr>
          <w:rFonts w:ascii="Arial" w:hAnsi="Arial" w:cs="Arial"/>
          <w:b/>
          <w:bCs/>
          <w:sz w:val="22"/>
          <w:szCs w:val="22"/>
        </w:rPr>
      </w:pPr>
    </w:p>
    <w:p w14:paraId="7D9147E8" w14:textId="77777777" w:rsidR="00E213AC" w:rsidRDefault="0003627F" w:rsidP="00FA3510">
      <w:pPr>
        <w:pStyle w:val="Listenabsatz"/>
        <w:widowControl w:val="0"/>
        <w:numPr>
          <w:ilvl w:val="0"/>
          <w:numId w:val="1"/>
        </w:numPr>
        <w:autoSpaceDE w:val="0"/>
        <w:autoSpaceDN w:val="0"/>
        <w:adjustRightInd w:val="0"/>
        <w:rPr>
          <w:rFonts w:cs="Arial"/>
          <w:szCs w:val="22"/>
        </w:rPr>
      </w:pPr>
      <w:proofErr w:type="spellStart"/>
      <w:r w:rsidRPr="007B497B">
        <w:rPr>
          <w:rFonts w:cs="Arial"/>
          <w:b/>
          <w:bCs/>
          <w:szCs w:val="22"/>
        </w:rPr>
        <w:t>Testbiotech</w:t>
      </w:r>
      <w:proofErr w:type="spellEnd"/>
      <w:r w:rsidRPr="007B497B">
        <w:rPr>
          <w:rFonts w:cs="Arial"/>
          <w:b/>
          <w:bCs/>
          <w:szCs w:val="22"/>
        </w:rPr>
        <w:t xml:space="preserve"> </w:t>
      </w:r>
      <w:r w:rsidR="00517862" w:rsidRPr="007B497B">
        <w:rPr>
          <w:rFonts w:cs="Arial"/>
          <w:b/>
          <w:bCs/>
          <w:szCs w:val="22"/>
        </w:rPr>
        <w:t>-</w:t>
      </w:r>
      <w:r w:rsidR="000233F1" w:rsidRPr="007B497B">
        <w:rPr>
          <w:rFonts w:cs="Arial"/>
          <w:b/>
          <w:bCs/>
          <w:szCs w:val="22"/>
        </w:rPr>
        <w:t xml:space="preserve"> </w:t>
      </w:r>
      <w:r w:rsidRPr="007B497B">
        <w:rPr>
          <w:rFonts w:cs="Arial"/>
          <w:szCs w:val="22"/>
        </w:rPr>
        <w:t>Institut für unabhängige Folgenabschä</w:t>
      </w:r>
      <w:r w:rsidR="002176FE" w:rsidRPr="007B497B">
        <w:rPr>
          <w:rFonts w:cs="Arial"/>
          <w:szCs w:val="22"/>
        </w:rPr>
        <w:t>tzung in der Biotechnologie</w:t>
      </w:r>
    </w:p>
    <w:p w14:paraId="79441651" w14:textId="17BB4172" w:rsidR="00D0432F" w:rsidRPr="00E213AC" w:rsidRDefault="00D53B20" w:rsidP="00E213AC">
      <w:pPr>
        <w:widowControl w:val="0"/>
        <w:autoSpaceDE w:val="0"/>
        <w:autoSpaceDN w:val="0"/>
        <w:adjustRightInd w:val="0"/>
        <w:ind w:left="709"/>
        <w:rPr>
          <w:rFonts w:ascii="Arial" w:hAnsi="Arial" w:cs="Arial"/>
          <w:sz w:val="22"/>
          <w:szCs w:val="22"/>
        </w:rPr>
      </w:pPr>
      <w:r w:rsidRPr="00E213AC">
        <w:rPr>
          <w:rFonts w:ascii="Arial" w:hAnsi="Arial" w:cs="Arial"/>
          <w:sz w:val="22"/>
          <w:szCs w:val="22"/>
        </w:rPr>
        <w:t>Der Verein überprüft</w:t>
      </w:r>
      <w:r w:rsidR="008D34ED" w:rsidRPr="00E213AC">
        <w:rPr>
          <w:rFonts w:ascii="Arial" w:hAnsi="Arial" w:cs="Arial"/>
          <w:sz w:val="22"/>
          <w:szCs w:val="22"/>
        </w:rPr>
        <w:t xml:space="preserve"> biotechnologische Entwicklungen un</w:t>
      </w:r>
      <w:r w:rsidRPr="00E213AC">
        <w:rPr>
          <w:rFonts w:ascii="Arial" w:hAnsi="Arial" w:cs="Arial"/>
          <w:sz w:val="22"/>
          <w:szCs w:val="22"/>
        </w:rPr>
        <w:t xml:space="preserve">d ihre Auswirkungen </w:t>
      </w:r>
      <w:proofErr w:type="gramStart"/>
      <w:r w:rsidRPr="00E213AC">
        <w:rPr>
          <w:rFonts w:ascii="Arial" w:hAnsi="Arial" w:cs="Arial"/>
          <w:sz w:val="22"/>
          <w:szCs w:val="22"/>
        </w:rPr>
        <w:t>auf Mensch</w:t>
      </w:r>
      <w:proofErr w:type="gramEnd"/>
      <w:r w:rsidR="008D34ED" w:rsidRPr="00E213AC">
        <w:rPr>
          <w:rFonts w:ascii="Arial" w:hAnsi="Arial" w:cs="Arial"/>
          <w:sz w:val="22"/>
          <w:szCs w:val="22"/>
        </w:rPr>
        <w:t>, Umwelt und Natur. Angesichts mögliche</w:t>
      </w:r>
      <w:r w:rsidR="00765AC5" w:rsidRPr="00E213AC">
        <w:rPr>
          <w:rFonts w:ascii="Arial" w:hAnsi="Arial" w:cs="Arial"/>
          <w:sz w:val="22"/>
          <w:szCs w:val="22"/>
        </w:rPr>
        <w:t>r</w:t>
      </w:r>
      <w:r w:rsidR="008D34ED" w:rsidRPr="00E213AC">
        <w:rPr>
          <w:rFonts w:ascii="Arial" w:hAnsi="Arial" w:cs="Arial"/>
          <w:sz w:val="22"/>
          <w:szCs w:val="22"/>
        </w:rPr>
        <w:t xml:space="preserve"> Verbreitung</w:t>
      </w:r>
      <w:r w:rsidR="00765AC5" w:rsidRPr="00E213AC">
        <w:rPr>
          <w:rFonts w:ascii="Arial" w:hAnsi="Arial" w:cs="Arial"/>
          <w:sz w:val="22"/>
          <w:szCs w:val="22"/>
        </w:rPr>
        <w:t>en</w:t>
      </w:r>
      <w:r w:rsidR="008D34ED" w:rsidRPr="00E213AC">
        <w:rPr>
          <w:rFonts w:ascii="Arial" w:hAnsi="Arial" w:cs="Arial"/>
          <w:sz w:val="22"/>
          <w:szCs w:val="22"/>
        </w:rPr>
        <w:t xml:space="preserve"> gentechnisch veränderter Organismen als Saatgut, Lebens- und Futtermittel ergibt sich ein Schutzbedürfnis von Umwelt und Verbrauchern. </w:t>
      </w:r>
      <w:r w:rsidR="00C7507E" w:rsidRPr="00E213AC">
        <w:rPr>
          <w:rFonts w:ascii="Arial" w:hAnsi="Arial" w:cs="Arial"/>
          <w:sz w:val="22"/>
          <w:szCs w:val="22"/>
        </w:rPr>
        <w:t>Daher</w:t>
      </w:r>
      <w:r w:rsidR="008D34ED" w:rsidRPr="00E213AC">
        <w:rPr>
          <w:rFonts w:ascii="Arial" w:hAnsi="Arial" w:cs="Arial"/>
          <w:sz w:val="22"/>
          <w:szCs w:val="22"/>
        </w:rPr>
        <w:t xml:space="preserve"> </w:t>
      </w:r>
      <w:r w:rsidR="00145131" w:rsidRPr="00E213AC">
        <w:rPr>
          <w:rFonts w:ascii="Arial" w:hAnsi="Arial" w:cs="Arial"/>
          <w:sz w:val="22"/>
          <w:szCs w:val="22"/>
        </w:rPr>
        <w:t>ist</w:t>
      </w:r>
      <w:r w:rsidR="00C7507E" w:rsidRPr="00E213AC">
        <w:rPr>
          <w:rFonts w:ascii="Arial" w:hAnsi="Arial" w:cs="Arial"/>
          <w:sz w:val="22"/>
          <w:szCs w:val="22"/>
        </w:rPr>
        <w:t xml:space="preserve"> eine unabhängige und transparente</w:t>
      </w:r>
      <w:r w:rsidR="008D34ED" w:rsidRPr="00E213AC">
        <w:rPr>
          <w:rFonts w:ascii="Arial" w:hAnsi="Arial" w:cs="Arial"/>
          <w:sz w:val="22"/>
          <w:szCs w:val="22"/>
        </w:rPr>
        <w:t xml:space="preserve"> Begleitforschung der Agro-Gentechnik </w:t>
      </w:r>
      <w:r w:rsidR="00145131" w:rsidRPr="00E213AC">
        <w:rPr>
          <w:rFonts w:ascii="Arial" w:hAnsi="Arial" w:cs="Arial"/>
          <w:sz w:val="22"/>
          <w:szCs w:val="22"/>
        </w:rPr>
        <w:t>von</w:t>
      </w:r>
      <w:r w:rsidR="008D34ED" w:rsidRPr="00E213AC">
        <w:rPr>
          <w:rFonts w:ascii="Arial" w:hAnsi="Arial" w:cs="Arial"/>
          <w:sz w:val="22"/>
          <w:szCs w:val="22"/>
        </w:rPr>
        <w:t xml:space="preserve"> </w:t>
      </w:r>
      <w:r w:rsidR="004A4768" w:rsidRPr="00E213AC">
        <w:rPr>
          <w:rFonts w:ascii="Arial" w:hAnsi="Arial" w:cs="Arial"/>
          <w:sz w:val="22"/>
          <w:szCs w:val="22"/>
        </w:rPr>
        <w:t xml:space="preserve">wichtiger </w:t>
      </w:r>
      <w:r w:rsidR="00C7507E" w:rsidRPr="00E213AC">
        <w:rPr>
          <w:rFonts w:ascii="Arial" w:hAnsi="Arial" w:cs="Arial"/>
          <w:sz w:val="22"/>
          <w:szCs w:val="22"/>
        </w:rPr>
        <w:t>gesellschaftliche</w:t>
      </w:r>
      <w:r w:rsidR="00145131" w:rsidRPr="00E213AC">
        <w:rPr>
          <w:rFonts w:ascii="Arial" w:hAnsi="Arial" w:cs="Arial"/>
          <w:sz w:val="22"/>
          <w:szCs w:val="22"/>
        </w:rPr>
        <w:t>r</w:t>
      </w:r>
      <w:r w:rsidR="00C7507E" w:rsidRPr="00E213AC">
        <w:rPr>
          <w:rFonts w:ascii="Arial" w:hAnsi="Arial" w:cs="Arial"/>
          <w:sz w:val="22"/>
          <w:szCs w:val="22"/>
        </w:rPr>
        <w:t xml:space="preserve"> Bedeutung</w:t>
      </w:r>
      <w:r w:rsidR="00145131" w:rsidRPr="00E213AC">
        <w:rPr>
          <w:rFonts w:ascii="Arial" w:hAnsi="Arial" w:cs="Arial"/>
          <w:sz w:val="22"/>
          <w:szCs w:val="22"/>
        </w:rPr>
        <w:t>.</w:t>
      </w:r>
      <w:r w:rsidR="004020D4" w:rsidRPr="00E213AC">
        <w:rPr>
          <w:rFonts w:ascii="Arial" w:hAnsi="Arial" w:cs="Arial"/>
          <w:sz w:val="22"/>
          <w:szCs w:val="22"/>
        </w:rPr>
        <w:t xml:space="preserve"> </w:t>
      </w:r>
      <w:proofErr w:type="spellStart"/>
      <w:r w:rsidR="00145131" w:rsidRPr="00E213AC">
        <w:rPr>
          <w:rFonts w:ascii="Arial" w:hAnsi="Arial" w:cs="Arial"/>
          <w:sz w:val="22"/>
          <w:szCs w:val="22"/>
        </w:rPr>
        <w:t>Testbiotech</w:t>
      </w:r>
      <w:proofErr w:type="spellEnd"/>
      <w:r w:rsidR="00145131" w:rsidRPr="00E213AC">
        <w:rPr>
          <w:rFonts w:ascii="Arial" w:hAnsi="Arial" w:cs="Arial"/>
          <w:sz w:val="22"/>
          <w:szCs w:val="22"/>
        </w:rPr>
        <w:t xml:space="preserve"> </w:t>
      </w:r>
      <w:r w:rsidR="00C7507E" w:rsidRPr="00E213AC">
        <w:rPr>
          <w:rFonts w:ascii="Arial" w:hAnsi="Arial" w:cs="Arial"/>
          <w:sz w:val="22"/>
          <w:szCs w:val="22"/>
        </w:rPr>
        <w:t xml:space="preserve">fördert </w:t>
      </w:r>
      <w:r w:rsidR="008D34ED" w:rsidRPr="00E213AC">
        <w:rPr>
          <w:rFonts w:ascii="Arial" w:hAnsi="Arial" w:cs="Arial"/>
          <w:sz w:val="22"/>
          <w:szCs w:val="22"/>
        </w:rPr>
        <w:t xml:space="preserve">unabhängige </w:t>
      </w:r>
      <w:r w:rsidR="000E6BA8" w:rsidRPr="00E213AC">
        <w:rPr>
          <w:rFonts w:ascii="Arial" w:hAnsi="Arial" w:cs="Arial"/>
          <w:sz w:val="22"/>
          <w:szCs w:val="22"/>
        </w:rPr>
        <w:t xml:space="preserve">wissenschaftliche </w:t>
      </w:r>
      <w:r w:rsidR="008D34ED" w:rsidRPr="00E213AC">
        <w:rPr>
          <w:rFonts w:ascii="Arial" w:hAnsi="Arial" w:cs="Arial"/>
          <w:sz w:val="22"/>
          <w:szCs w:val="22"/>
        </w:rPr>
        <w:t xml:space="preserve">Forschung und die gesellschaftliche Debatte über die Auswirkungen </w:t>
      </w:r>
      <w:r w:rsidR="00C7507E" w:rsidRPr="00E213AC">
        <w:rPr>
          <w:rFonts w:ascii="Arial" w:hAnsi="Arial" w:cs="Arial"/>
          <w:sz w:val="22"/>
          <w:szCs w:val="22"/>
        </w:rPr>
        <w:t>der Biotechnologie</w:t>
      </w:r>
      <w:r w:rsidR="000E6BA8" w:rsidRPr="00E213AC">
        <w:rPr>
          <w:rFonts w:ascii="Arial" w:hAnsi="Arial" w:cs="Arial"/>
          <w:sz w:val="22"/>
          <w:szCs w:val="22"/>
        </w:rPr>
        <w:t>.</w:t>
      </w:r>
      <w:r w:rsidR="001826E8" w:rsidRPr="00E213AC">
        <w:rPr>
          <w:rFonts w:ascii="Arial" w:hAnsi="Arial" w:cs="Arial"/>
          <w:sz w:val="22"/>
          <w:szCs w:val="22"/>
        </w:rPr>
        <w:t xml:space="preserve"> </w:t>
      </w:r>
      <w:r w:rsidR="000E6BA8" w:rsidRPr="00E213AC">
        <w:rPr>
          <w:rFonts w:ascii="Arial" w:hAnsi="Arial" w:cs="Arial"/>
          <w:sz w:val="22"/>
          <w:szCs w:val="22"/>
        </w:rPr>
        <w:t>Sie sind</w:t>
      </w:r>
      <w:r w:rsidR="008D34ED" w:rsidRPr="00E213AC">
        <w:rPr>
          <w:rFonts w:ascii="Arial" w:hAnsi="Arial" w:cs="Arial"/>
          <w:sz w:val="22"/>
          <w:szCs w:val="22"/>
        </w:rPr>
        <w:t xml:space="preserve"> </w:t>
      </w:r>
      <w:r w:rsidR="000E6BA8" w:rsidRPr="00E213AC">
        <w:rPr>
          <w:rFonts w:ascii="Arial" w:hAnsi="Arial" w:cs="Arial"/>
          <w:sz w:val="22"/>
          <w:szCs w:val="22"/>
        </w:rPr>
        <w:t xml:space="preserve">ein </w:t>
      </w:r>
      <w:r w:rsidR="008D34ED" w:rsidRPr="00E213AC">
        <w:rPr>
          <w:rFonts w:ascii="Arial" w:hAnsi="Arial" w:cs="Arial"/>
          <w:sz w:val="22"/>
          <w:szCs w:val="22"/>
        </w:rPr>
        <w:t>Institut für unabhängige Risiko- und Begleitfor</w:t>
      </w:r>
      <w:r w:rsidR="00145131" w:rsidRPr="00E213AC">
        <w:rPr>
          <w:rFonts w:ascii="Arial" w:hAnsi="Arial" w:cs="Arial"/>
          <w:sz w:val="22"/>
          <w:szCs w:val="22"/>
        </w:rPr>
        <w:t>schung. Inha</w:t>
      </w:r>
      <w:r w:rsidR="000E6BA8" w:rsidRPr="00E213AC">
        <w:rPr>
          <w:rFonts w:ascii="Arial" w:hAnsi="Arial" w:cs="Arial"/>
          <w:sz w:val="22"/>
          <w:szCs w:val="22"/>
        </w:rPr>
        <w:t>lt:</w:t>
      </w:r>
      <w:r w:rsidR="00C27EB5" w:rsidRPr="00E213AC">
        <w:rPr>
          <w:rFonts w:ascii="Arial" w:hAnsi="Arial" w:cs="Arial"/>
          <w:sz w:val="22"/>
          <w:szCs w:val="22"/>
        </w:rPr>
        <w:t xml:space="preserve"> </w:t>
      </w:r>
      <w:r w:rsidR="008D34ED" w:rsidRPr="00E213AC">
        <w:rPr>
          <w:rFonts w:ascii="Arial" w:hAnsi="Arial" w:cs="Arial"/>
          <w:sz w:val="22"/>
          <w:szCs w:val="22"/>
        </w:rPr>
        <w:t xml:space="preserve">ökologische, soziale und ethische Folgen biotechnologischer Entwicklungen </w:t>
      </w:r>
      <w:r w:rsidR="00145131" w:rsidRPr="00E213AC">
        <w:rPr>
          <w:rFonts w:ascii="Arial" w:hAnsi="Arial" w:cs="Arial"/>
          <w:sz w:val="22"/>
          <w:szCs w:val="22"/>
        </w:rPr>
        <w:t>mit Fokus auf die</w:t>
      </w:r>
      <w:r w:rsidR="008D34ED" w:rsidRPr="00E213AC">
        <w:rPr>
          <w:rFonts w:ascii="Arial" w:hAnsi="Arial" w:cs="Arial"/>
          <w:sz w:val="22"/>
          <w:szCs w:val="22"/>
        </w:rPr>
        <w:t xml:space="preserve"> Anwendung der Gentechnik in der Landwirtschaft. </w:t>
      </w:r>
    </w:p>
    <w:p w14:paraId="75F5414D" w14:textId="77777777" w:rsidR="00673A08" w:rsidRPr="004476FD" w:rsidRDefault="00673A08" w:rsidP="00336517">
      <w:pPr>
        <w:widowControl w:val="0"/>
        <w:autoSpaceDE w:val="0"/>
        <w:autoSpaceDN w:val="0"/>
        <w:adjustRightInd w:val="0"/>
        <w:rPr>
          <w:rFonts w:ascii="Arial" w:hAnsi="Arial" w:cs="Arial"/>
          <w:sz w:val="22"/>
          <w:szCs w:val="22"/>
        </w:rPr>
      </w:pPr>
    </w:p>
    <w:p w14:paraId="0D689E8B" w14:textId="77777777" w:rsidR="00673A08" w:rsidRPr="004476FD" w:rsidRDefault="00673A08" w:rsidP="000233F1">
      <w:pPr>
        <w:pStyle w:val="Listenabsatz"/>
        <w:widowControl w:val="0"/>
        <w:numPr>
          <w:ilvl w:val="0"/>
          <w:numId w:val="1"/>
        </w:numPr>
        <w:autoSpaceDE w:val="0"/>
        <w:autoSpaceDN w:val="0"/>
        <w:adjustRightInd w:val="0"/>
        <w:rPr>
          <w:rFonts w:cs="Arial"/>
          <w:b/>
          <w:szCs w:val="22"/>
        </w:rPr>
      </w:pPr>
      <w:proofErr w:type="spellStart"/>
      <w:r w:rsidRPr="004476FD">
        <w:rPr>
          <w:rFonts w:cs="Arial"/>
          <w:b/>
          <w:szCs w:val="22"/>
        </w:rPr>
        <w:t>LobbyControl</w:t>
      </w:r>
      <w:proofErr w:type="spellEnd"/>
      <w:r w:rsidRPr="004476FD">
        <w:rPr>
          <w:rFonts w:cs="Arial"/>
          <w:b/>
          <w:szCs w:val="22"/>
        </w:rPr>
        <w:t xml:space="preserve"> – Initiative für Transparenz und Demokratie e.V.</w:t>
      </w:r>
    </w:p>
    <w:p w14:paraId="5B64044B" w14:textId="7285AE5B" w:rsidR="006062E7" w:rsidRPr="004476FD" w:rsidRDefault="00E213AC" w:rsidP="000233F1">
      <w:pPr>
        <w:pStyle w:val="Listenabsatz"/>
        <w:widowControl w:val="0"/>
        <w:autoSpaceDE w:val="0"/>
        <w:autoSpaceDN w:val="0"/>
        <w:adjustRightInd w:val="0"/>
        <w:rPr>
          <w:rFonts w:cs="Arial"/>
          <w:szCs w:val="22"/>
        </w:rPr>
      </w:pPr>
      <w:r>
        <w:rPr>
          <w:rFonts w:cs="Arial"/>
          <w:szCs w:val="22"/>
        </w:rPr>
        <w:t>Der</w:t>
      </w:r>
      <w:r w:rsidR="009B2DDA" w:rsidRPr="004476FD">
        <w:rPr>
          <w:rFonts w:cs="Arial"/>
          <w:szCs w:val="22"/>
        </w:rPr>
        <w:t xml:space="preserve"> Verein</w:t>
      </w:r>
      <w:r w:rsidR="004E62D4" w:rsidRPr="004476FD">
        <w:rPr>
          <w:rFonts w:cs="Arial"/>
          <w:szCs w:val="22"/>
        </w:rPr>
        <w:t xml:space="preserve"> </w:t>
      </w:r>
      <w:r>
        <w:rPr>
          <w:rFonts w:cs="Arial"/>
          <w:szCs w:val="22"/>
        </w:rPr>
        <w:t>klärt</w:t>
      </w:r>
      <w:r w:rsidR="004E62D4" w:rsidRPr="004476FD">
        <w:rPr>
          <w:rFonts w:cs="Arial"/>
          <w:szCs w:val="22"/>
        </w:rPr>
        <w:t xml:space="preserve"> </w:t>
      </w:r>
      <w:r w:rsidR="00233CBA" w:rsidRPr="004476FD">
        <w:rPr>
          <w:rFonts w:cs="Arial"/>
          <w:szCs w:val="22"/>
        </w:rPr>
        <w:t>über Machtstrukturen und Einflussstrategien in Deutschlan</w:t>
      </w:r>
      <w:r w:rsidR="004E62D4" w:rsidRPr="004476FD">
        <w:rPr>
          <w:rFonts w:cs="Arial"/>
          <w:szCs w:val="22"/>
        </w:rPr>
        <w:t>d und der EU</w:t>
      </w:r>
      <w:r>
        <w:rPr>
          <w:rFonts w:cs="Arial"/>
          <w:szCs w:val="22"/>
        </w:rPr>
        <w:t xml:space="preserve"> auf</w:t>
      </w:r>
      <w:r w:rsidR="00B6549E" w:rsidRPr="004476FD">
        <w:rPr>
          <w:rFonts w:cs="Arial"/>
          <w:szCs w:val="22"/>
        </w:rPr>
        <w:t xml:space="preserve">. </w:t>
      </w:r>
      <w:r w:rsidR="00233CBA" w:rsidRPr="004476FD">
        <w:rPr>
          <w:rFonts w:cs="Arial"/>
          <w:szCs w:val="22"/>
        </w:rPr>
        <w:t>Transparenz, eine demokratische Kontrolle und klare Schranken der Einflussnahme auf Politik und Öffentlichkeit</w:t>
      </w:r>
      <w:r w:rsidR="004E62D4" w:rsidRPr="004476FD">
        <w:rPr>
          <w:rFonts w:cs="Arial"/>
          <w:szCs w:val="22"/>
        </w:rPr>
        <w:t xml:space="preserve"> </w:t>
      </w:r>
      <w:r>
        <w:rPr>
          <w:rFonts w:cs="Arial"/>
          <w:szCs w:val="22"/>
        </w:rPr>
        <w:t>ist ihr Ziel</w:t>
      </w:r>
      <w:r w:rsidR="00233CBA" w:rsidRPr="004476FD">
        <w:rPr>
          <w:rFonts w:cs="Arial"/>
          <w:szCs w:val="22"/>
        </w:rPr>
        <w:t>.</w:t>
      </w:r>
      <w:r w:rsidR="00B6549E" w:rsidRPr="004476FD">
        <w:rPr>
          <w:rFonts w:cs="Arial"/>
          <w:szCs w:val="22"/>
        </w:rPr>
        <w:t xml:space="preserve"> </w:t>
      </w:r>
      <w:r>
        <w:rPr>
          <w:rFonts w:cs="Arial"/>
          <w:szCs w:val="22"/>
        </w:rPr>
        <w:t xml:space="preserve">Sie </w:t>
      </w:r>
      <w:r w:rsidR="00233CBA" w:rsidRPr="004476FD">
        <w:rPr>
          <w:rFonts w:cs="Arial"/>
          <w:szCs w:val="22"/>
        </w:rPr>
        <w:t>kombinier</w:t>
      </w:r>
      <w:r>
        <w:rPr>
          <w:rFonts w:cs="Arial"/>
          <w:szCs w:val="22"/>
        </w:rPr>
        <w:t>en</w:t>
      </w:r>
      <w:r w:rsidR="00233CBA" w:rsidRPr="004476FD">
        <w:rPr>
          <w:rFonts w:cs="Arial"/>
          <w:szCs w:val="22"/>
        </w:rPr>
        <w:t xml:space="preserve"> Recherchen, wissenschaftliche Hintergrunda</w:t>
      </w:r>
      <w:r w:rsidR="00B6549E" w:rsidRPr="004476FD">
        <w:rPr>
          <w:rFonts w:cs="Arial"/>
          <w:szCs w:val="22"/>
        </w:rPr>
        <w:t>nalysen und Kampagnenarbeit. Sie</w:t>
      </w:r>
      <w:r w:rsidR="00233CBA" w:rsidRPr="004476FD">
        <w:rPr>
          <w:rFonts w:cs="Arial"/>
          <w:szCs w:val="22"/>
        </w:rPr>
        <w:t xml:space="preserve"> berichten über wirtschaftsnahe Kampagnen und koordiniertes Lobbying hinter den Kulissen. </w:t>
      </w:r>
      <w:r w:rsidR="00EA5CA9" w:rsidRPr="004476FD">
        <w:rPr>
          <w:rFonts w:cs="Arial"/>
          <w:szCs w:val="22"/>
        </w:rPr>
        <w:t>Sie legen</w:t>
      </w:r>
      <w:r w:rsidR="00233CBA" w:rsidRPr="004476FD">
        <w:rPr>
          <w:rFonts w:cs="Arial"/>
          <w:szCs w:val="22"/>
        </w:rPr>
        <w:t xml:space="preserve"> Einflussnahmen offen</w:t>
      </w:r>
      <w:r w:rsidR="00EA5CA9" w:rsidRPr="004476FD">
        <w:rPr>
          <w:rFonts w:cs="Arial"/>
          <w:szCs w:val="22"/>
        </w:rPr>
        <w:t xml:space="preserve">, </w:t>
      </w:r>
      <w:r w:rsidR="00233CBA" w:rsidRPr="004476FD">
        <w:rPr>
          <w:rFonts w:cs="Arial"/>
          <w:szCs w:val="22"/>
        </w:rPr>
        <w:t>u</w:t>
      </w:r>
      <w:r w:rsidR="00EA5CA9" w:rsidRPr="004476FD">
        <w:rPr>
          <w:rFonts w:cs="Arial"/>
          <w:szCs w:val="22"/>
        </w:rPr>
        <w:t>m</w:t>
      </w:r>
      <w:r w:rsidR="00233CBA" w:rsidRPr="004476FD">
        <w:rPr>
          <w:rFonts w:cs="Arial"/>
          <w:szCs w:val="22"/>
        </w:rPr>
        <w:t xml:space="preserve"> </w:t>
      </w:r>
      <w:r w:rsidR="00765AC5">
        <w:rPr>
          <w:rFonts w:cs="Arial"/>
          <w:szCs w:val="22"/>
        </w:rPr>
        <w:t>sie in das öffentliche Bewusstsein zu bringen.</w:t>
      </w:r>
    </w:p>
    <w:p w14:paraId="62D0B444" w14:textId="77777777" w:rsidR="00F3185F" w:rsidRPr="00F3185F" w:rsidRDefault="00F3185F" w:rsidP="00F3185F">
      <w:pPr>
        <w:pStyle w:val="Listenabsatz"/>
        <w:rPr>
          <w:rFonts w:cs="Arial"/>
          <w:szCs w:val="22"/>
        </w:rPr>
      </w:pPr>
    </w:p>
    <w:p w14:paraId="74F2E817" w14:textId="615652B9" w:rsidR="003C137A" w:rsidRPr="004476FD" w:rsidRDefault="003C137A" w:rsidP="003C137A">
      <w:pPr>
        <w:pStyle w:val="Listenabsatz"/>
        <w:widowControl w:val="0"/>
        <w:numPr>
          <w:ilvl w:val="0"/>
          <w:numId w:val="1"/>
        </w:numPr>
        <w:autoSpaceDE w:val="0"/>
        <w:autoSpaceDN w:val="0"/>
        <w:adjustRightInd w:val="0"/>
        <w:spacing w:after="260"/>
        <w:rPr>
          <w:rFonts w:cs="Arial"/>
          <w:b/>
          <w:szCs w:val="22"/>
        </w:rPr>
      </w:pPr>
      <w:proofErr w:type="spellStart"/>
      <w:r w:rsidRPr="004476FD">
        <w:rPr>
          <w:rFonts w:cs="Arial"/>
          <w:b/>
          <w:szCs w:val="22"/>
        </w:rPr>
        <w:t>Urgewald</w:t>
      </w:r>
      <w:proofErr w:type="spellEnd"/>
    </w:p>
    <w:p w14:paraId="42D336CE" w14:textId="6DD9E46D" w:rsidR="00CC2590" w:rsidRPr="004476FD" w:rsidRDefault="00CC2590" w:rsidP="00CC2590">
      <w:pPr>
        <w:pStyle w:val="Listenabsatz"/>
        <w:widowControl w:val="0"/>
        <w:autoSpaceDE w:val="0"/>
        <w:autoSpaceDN w:val="0"/>
        <w:adjustRightInd w:val="0"/>
        <w:spacing w:after="260"/>
        <w:rPr>
          <w:rFonts w:cs="Arial"/>
          <w:szCs w:val="22"/>
        </w:rPr>
      </w:pPr>
      <w:r w:rsidRPr="004476FD">
        <w:rPr>
          <w:rFonts w:cs="Arial"/>
          <w:szCs w:val="22"/>
        </w:rPr>
        <w:t xml:space="preserve">Wer das Geld gibt, trägt Verantwortung für das Geschäft: mit diesem strategischen Ansatz verhindert </w:t>
      </w:r>
      <w:proofErr w:type="spellStart"/>
      <w:r w:rsidRPr="004476FD">
        <w:rPr>
          <w:rFonts w:cs="Arial"/>
          <w:szCs w:val="22"/>
        </w:rPr>
        <w:t>urgewald</w:t>
      </w:r>
      <w:proofErr w:type="spellEnd"/>
      <w:r w:rsidRPr="004476FD">
        <w:rPr>
          <w:rFonts w:cs="Arial"/>
          <w:szCs w:val="22"/>
        </w:rPr>
        <w:t xml:space="preserve"> umweltzerstörende Projekte. Kaum eine Branche hat vergleichbare Auswirkungen auf Umwelt- und Menschenrechte wie die Finanzwirtschaft. Daher zielen die Kampagnen gegen Investoren und Finanziers genau auf die Achillesferse vieler Vorhaben – ihre Finanzierung. Denn ohne Kredite und ohne Investo</w:t>
      </w:r>
      <w:r w:rsidR="00231131" w:rsidRPr="004476FD">
        <w:rPr>
          <w:rFonts w:cs="Arial"/>
          <w:szCs w:val="22"/>
        </w:rPr>
        <w:t>ren we</w:t>
      </w:r>
      <w:r w:rsidRPr="004476FD">
        <w:rPr>
          <w:rFonts w:cs="Arial"/>
          <w:szCs w:val="22"/>
        </w:rPr>
        <w:t>rd</w:t>
      </w:r>
      <w:r w:rsidR="00231131" w:rsidRPr="004476FD">
        <w:rPr>
          <w:rFonts w:cs="Arial"/>
          <w:szCs w:val="22"/>
        </w:rPr>
        <w:t>en</w:t>
      </w:r>
      <w:r w:rsidRPr="004476FD">
        <w:rPr>
          <w:rFonts w:cs="Arial"/>
          <w:szCs w:val="22"/>
        </w:rPr>
        <w:t xml:space="preserve"> kein </w:t>
      </w:r>
      <w:r w:rsidR="00E213AC">
        <w:rPr>
          <w:rFonts w:cs="Arial"/>
          <w:szCs w:val="22"/>
        </w:rPr>
        <w:t>Kohlekraftwerk</w:t>
      </w:r>
      <w:r w:rsidRPr="004476FD">
        <w:rPr>
          <w:rFonts w:cs="Arial"/>
          <w:szCs w:val="22"/>
        </w:rPr>
        <w:t xml:space="preserve"> und keine Pipeline gebaut.</w:t>
      </w:r>
      <w:r w:rsidR="00530734">
        <w:rPr>
          <w:rFonts w:cs="Arial"/>
          <w:szCs w:val="22"/>
        </w:rPr>
        <w:t xml:space="preserve"> </w:t>
      </w:r>
      <w:r w:rsidR="00E213AC">
        <w:rPr>
          <w:rFonts w:cs="Arial"/>
          <w:szCs w:val="22"/>
        </w:rPr>
        <w:t xml:space="preserve">Ein </w:t>
      </w:r>
      <w:r w:rsidR="00AA7890">
        <w:rPr>
          <w:rFonts w:cs="Arial"/>
          <w:szCs w:val="22"/>
        </w:rPr>
        <w:t>Fokus</w:t>
      </w:r>
      <w:r w:rsidR="00530734">
        <w:rPr>
          <w:rFonts w:cs="Arial"/>
          <w:szCs w:val="22"/>
        </w:rPr>
        <w:t xml:space="preserve"> </w:t>
      </w:r>
      <w:r w:rsidR="00E213AC">
        <w:rPr>
          <w:rFonts w:cs="Arial"/>
          <w:szCs w:val="22"/>
        </w:rPr>
        <w:t xml:space="preserve">liegt auf den </w:t>
      </w:r>
      <w:r w:rsidR="00530734">
        <w:rPr>
          <w:rFonts w:cs="Arial"/>
          <w:szCs w:val="22"/>
        </w:rPr>
        <w:t>Kohle</w:t>
      </w:r>
      <w:r w:rsidR="009F1A6C">
        <w:rPr>
          <w:rFonts w:cs="Arial"/>
          <w:szCs w:val="22"/>
        </w:rPr>
        <w:t xml:space="preserve">- und </w:t>
      </w:r>
      <w:proofErr w:type="spellStart"/>
      <w:r w:rsidR="009F1A6C">
        <w:rPr>
          <w:rFonts w:cs="Arial"/>
          <w:szCs w:val="22"/>
        </w:rPr>
        <w:t>Gas</w:t>
      </w:r>
      <w:r w:rsidR="00530734">
        <w:rPr>
          <w:rFonts w:cs="Arial"/>
          <w:szCs w:val="22"/>
        </w:rPr>
        <w:t>divestments</w:t>
      </w:r>
      <w:proofErr w:type="spellEnd"/>
      <w:r w:rsidR="00530734">
        <w:rPr>
          <w:rFonts w:cs="Arial"/>
          <w:szCs w:val="22"/>
        </w:rPr>
        <w:t>.</w:t>
      </w:r>
    </w:p>
    <w:p w14:paraId="38562733" w14:textId="77777777" w:rsidR="000C679F" w:rsidRPr="004476FD" w:rsidRDefault="000C679F" w:rsidP="00992A67">
      <w:pPr>
        <w:pStyle w:val="Listenabsatz"/>
        <w:widowControl w:val="0"/>
        <w:autoSpaceDE w:val="0"/>
        <w:autoSpaceDN w:val="0"/>
        <w:adjustRightInd w:val="0"/>
        <w:rPr>
          <w:rFonts w:cs="Arial"/>
          <w:bCs/>
          <w:szCs w:val="22"/>
        </w:rPr>
      </w:pPr>
    </w:p>
    <w:p w14:paraId="6BF2F46C" w14:textId="57E39720" w:rsidR="00BC2A92" w:rsidRPr="00301452" w:rsidRDefault="00A67A1D" w:rsidP="00301452">
      <w:pPr>
        <w:pStyle w:val="Listenabsatz"/>
        <w:widowControl w:val="0"/>
        <w:numPr>
          <w:ilvl w:val="0"/>
          <w:numId w:val="1"/>
        </w:numPr>
        <w:autoSpaceDE w:val="0"/>
        <w:autoSpaceDN w:val="0"/>
        <w:adjustRightInd w:val="0"/>
        <w:rPr>
          <w:rFonts w:cs="Arial"/>
          <w:b/>
          <w:bCs/>
          <w:szCs w:val="22"/>
        </w:rPr>
      </w:pPr>
      <w:r w:rsidRPr="004476FD">
        <w:rPr>
          <w:rFonts w:cs="Arial"/>
          <w:b/>
          <w:bCs/>
          <w:szCs w:val="22"/>
        </w:rPr>
        <w:t>Corporate Europe Obse</w:t>
      </w:r>
      <w:r w:rsidR="000C679F" w:rsidRPr="004476FD">
        <w:rPr>
          <w:rFonts w:cs="Arial"/>
          <w:b/>
          <w:bCs/>
          <w:szCs w:val="22"/>
        </w:rPr>
        <w:t>rvatory</w:t>
      </w:r>
      <w:r w:rsidR="00301452">
        <w:rPr>
          <w:rFonts w:cs="Arial"/>
          <w:b/>
          <w:bCs/>
          <w:szCs w:val="22"/>
        </w:rPr>
        <w:t xml:space="preserve"> - </w:t>
      </w:r>
      <w:r w:rsidR="00BC2A92" w:rsidRPr="00301452">
        <w:rPr>
          <w:rFonts w:cs="Arial"/>
          <w:bCs/>
          <w:szCs w:val="22"/>
        </w:rPr>
        <w:t>Die Macht des Lobbyismus durch Unternehmen in der EU aufdecken.</w:t>
      </w:r>
      <w:r w:rsidR="00BC2A92" w:rsidRPr="00301452">
        <w:rPr>
          <w:rFonts w:cs="Arial"/>
          <w:bCs/>
          <w:szCs w:val="22"/>
        </w:rPr>
        <w:tab/>
      </w:r>
    </w:p>
    <w:p w14:paraId="4B0F1BC2" w14:textId="7E0A095A" w:rsidR="004012D6" w:rsidRPr="004476FD" w:rsidRDefault="00BC2A92" w:rsidP="009F1A6C">
      <w:pPr>
        <w:widowControl w:val="0"/>
        <w:autoSpaceDE w:val="0"/>
        <w:autoSpaceDN w:val="0"/>
        <w:adjustRightInd w:val="0"/>
        <w:ind w:left="708" w:hanging="708"/>
        <w:rPr>
          <w:rFonts w:ascii="Arial" w:hAnsi="Arial" w:cs="Arial"/>
          <w:bCs/>
          <w:sz w:val="22"/>
          <w:szCs w:val="22"/>
        </w:rPr>
      </w:pPr>
      <w:r w:rsidRPr="004476FD">
        <w:rPr>
          <w:rFonts w:ascii="Arial" w:hAnsi="Arial" w:cs="Arial"/>
          <w:bCs/>
          <w:sz w:val="22"/>
          <w:szCs w:val="22"/>
        </w:rPr>
        <w:tab/>
      </w:r>
      <w:r w:rsidR="004012D6" w:rsidRPr="004476FD">
        <w:rPr>
          <w:rFonts w:ascii="Arial" w:hAnsi="Arial" w:cs="Arial"/>
          <w:bCs/>
          <w:sz w:val="22"/>
          <w:szCs w:val="22"/>
        </w:rPr>
        <w:t>Forschung</w:t>
      </w:r>
      <w:r w:rsidR="00301452">
        <w:rPr>
          <w:rFonts w:ascii="Arial" w:hAnsi="Arial" w:cs="Arial"/>
          <w:bCs/>
          <w:sz w:val="22"/>
          <w:szCs w:val="22"/>
        </w:rPr>
        <w:t>s</w:t>
      </w:r>
      <w:r w:rsidR="004012D6" w:rsidRPr="004476FD">
        <w:rPr>
          <w:rFonts w:ascii="Arial" w:hAnsi="Arial" w:cs="Arial"/>
          <w:bCs/>
          <w:sz w:val="22"/>
          <w:szCs w:val="22"/>
        </w:rPr>
        <w:t>- und Kampagnen</w:t>
      </w:r>
      <w:r w:rsidR="00301452">
        <w:rPr>
          <w:rFonts w:ascii="Arial" w:hAnsi="Arial" w:cs="Arial"/>
          <w:bCs/>
          <w:sz w:val="22"/>
          <w:szCs w:val="22"/>
        </w:rPr>
        <w:t>gruppe</w:t>
      </w:r>
      <w:r w:rsidR="004012D6" w:rsidRPr="004476FD">
        <w:rPr>
          <w:rFonts w:ascii="Arial" w:hAnsi="Arial" w:cs="Arial"/>
          <w:bCs/>
          <w:sz w:val="22"/>
          <w:szCs w:val="22"/>
        </w:rPr>
        <w:t>, die den privilegierten Zugang und Einfluss der Firmen und ihrer Lobbygruppen auf die EU-Politik aufdecken und herausfordern. Der Unternehmenszugriff auf EU-Entscheidungsträger führt zu einer Politik, die soziale Ungerechtigkeit heraufbeschwört und Umweltzerstörung auf der Welt beschleunigt.</w:t>
      </w:r>
      <w:r w:rsidR="00B06AF4">
        <w:rPr>
          <w:rFonts w:ascii="Arial" w:hAnsi="Arial" w:cs="Arial"/>
          <w:bCs/>
          <w:sz w:val="22"/>
          <w:szCs w:val="22"/>
        </w:rPr>
        <w:t xml:space="preserve"> </w:t>
      </w:r>
    </w:p>
    <w:p w14:paraId="48A8474B" w14:textId="77777777" w:rsidR="007B497B" w:rsidRPr="007B497B" w:rsidRDefault="007B497B" w:rsidP="007B497B">
      <w:pPr>
        <w:widowControl w:val="0"/>
        <w:autoSpaceDE w:val="0"/>
        <w:autoSpaceDN w:val="0"/>
        <w:adjustRightInd w:val="0"/>
        <w:ind w:left="360"/>
        <w:rPr>
          <w:rFonts w:cs="Arial"/>
          <w:b/>
          <w:bCs/>
          <w:szCs w:val="22"/>
        </w:rPr>
      </w:pPr>
    </w:p>
    <w:p w14:paraId="1B495392" w14:textId="29FF9F10" w:rsidR="00B571A8" w:rsidRPr="007B497B" w:rsidRDefault="000C679F" w:rsidP="003719F8">
      <w:pPr>
        <w:pStyle w:val="Listenabsatz"/>
        <w:widowControl w:val="0"/>
        <w:numPr>
          <w:ilvl w:val="0"/>
          <w:numId w:val="1"/>
        </w:numPr>
        <w:autoSpaceDE w:val="0"/>
        <w:autoSpaceDN w:val="0"/>
        <w:adjustRightInd w:val="0"/>
        <w:rPr>
          <w:rFonts w:cs="Arial"/>
          <w:b/>
          <w:bCs/>
          <w:szCs w:val="22"/>
        </w:rPr>
      </w:pPr>
      <w:r w:rsidRPr="004476FD">
        <w:rPr>
          <w:rFonts w:cs="Arial"/>
          <w:b/>
          <w:bCs/>
          <w:szCs w:val="22"/>
        </w:rPr>
        <w:t>Netzwerk Recherche</w:t>
      </w:r>
    </w:p>
    <w:p w14:paraId="20CE40AB" w14:textId="65914D92" w:rsidR="00FF3BB0" w:rsidRPr="00F3185F" w:rsidRDefault="005074EA" w:rsidP="005074EA">
      <w:pPr>
        <w:widowControl w:val="0"/>
        <w:autoSpaceDE w:val="0"/>
        <w:autoSpaceDN w:val="0"/>
        <w:adjustRightInd w:val="0"/>
        <w:ind w:left="720"/>
        <w:rPr>
          <w:rFonts w:ascii="Arial" w:hAnsi="Arial" w:cs="Arial"/>
          <w:sz w:val="22"/>
          <w:szCs w:val="22"/>
        </w:rPr>
      </w:pPr>
      <w:r>
        <w:rPr>
          <w:rFonts w:ascii="Arial" w:hAnsi="Arial" w:cs="Arial"/>
          <w:sz w:val="22"/>
          <w:szCs w:val="22"/>
        </w:rPr>
        <w:t>Der Verein</w:t>
      </w:r>
      <w:r w:rsidR="00003DAF" w:rsidRPr="004476FD">
        <w:rPr>
          <w:rFonts w:ascii="Arial" w:hAnsi="Arial" w:cs="Arial"/>
          <w:sz w:val="22"/>
          <w:szCs w:val="22"/>
        </w:rPr>
        <w:t xml:space="preserve"> will die journalistische Recherche in der Medien-Praxis stärken</w:t>
      </w:r>
      <w:r>
        <w:rPr>
          <w:rFonts w:ascii="Arial" w:hAnsi="Arial" w:cs="Arial"/>
          <w:sz w:val="22"/>
          <w:szCs w:val="22"/>
        </w:rPr>
        <w:t xml:space="preserve"> </w:t>
      </w:r>
      <w:r w:rsidR="00003DAF" w:rsidRPr="004476FD">
        <w:rPr>
          <w:rFonts w:ascii="Arial" w:hAnsi="Arial" w:cs="Arial"/>
          <w:sz w:val="22"/>
          <w:szCs w:val="22"/>
        </w:rPr>
        <w:t xml:space="preserve">und die intensive Recherche in der journalistischen Ausbildung fördern. Zu den Zielen gehört deshalb die Aus- und Fortbildung im Bereich Recherche. Hierzu erarbeitet der Verein selbst Konzepte, organisiert Fachkonferenzen und </w:t>
      </w:r>
      <w:r w:rsidR="00502BC4">
        <w:rPr>
          <w:rFonts w:ascii="Arial" w:hAnsi="Arial" w:cs="Arial"/>
          <w:sz w:val="22"/>
          <w:szCs w:val="22"/>
        </w:rPr>
        <w:t>bietet</w:t>
      </w:r>
      <w:r w:rsidR="00003DAF" w:rsidRPr="004476FD">
        <w:rPr>
          <w:rFonts w:ascii="Arial" w:hAnsi="Arial" w:cs="Arial"/>
          <w:sz w:val="22"/>
          <w:szCs w:val="22"/>
        </w:rPr>
        <w:t xml:space="preserve"> Recherche</w:t>
      </w:r>
      <w:r w:rsidR="00502BC4">
        <w:rPr>
          <w:rFonts w:ascii="Arial" w:hAnsi="Arial" w:cs="Arial"/>
          <w:sz w:val="22"/>
          <w:szCs w:val="22"/>
        </w:rPr>
        <w:t>-</w:t>
      </w:r>
      <w:r w:rsidR="00003DAF" w:rsidRPr="004476FD">
        <w:rPr>
          <w:rFonts w:ascii="Arial" w:hAnsi="Arial" w:cs="Arial"/>
          <w:sz w:val="22"/>
          <w:szCs w:val="22"/>
        </w:rPr>
        <w:t>Stipendien</w:t>
      </w:r>
      <w:r w:rsidR="00502BC4">
        <w:rPr>
          <w:rFonts w:ascii="Arial" w:hAnsi="Arial" w:cs="Arial"/>
          <w:sz w:val="22"/>
          <w:szCs w:val="22"/>
        </w:rPr>
        <w:t xml:space="preserve"> mit begleitenden Mentoren an</w:t>
      </w:r>
      <w:r w:rsidR="00003DAF" w:rsidRPr="004476FD">
        <w:rPr>
          <w:rFonts w:ascii="Arial" w:hAnsi="Arial" w:cs="Arial"/>
          <w:sz w:val="22"/>
          <w:szCs w:val="22"/>
        </w:rPr>
        <w:t>.</w:t>
      </w:r>
      <w:r w:rsidR="007D2612">
        <w:rPr>
          <w:rFonts w:ascii="Arial" w:hAnsi="Arial" w:cs="Arial"/>
          <w:sz w:val="22"/>
          <w:szCs w:val="22"/>
        </w:rPr>
        <w:t xml:space="preserve"> Die Förderung wird für Stipendien im </w:t>
      </w:r>
      <w:r w:rsidR="007D2612">
        <w:rPr>
          <w:rFonts w:ascii="Arial" w:hAnsi="Arial" w:cs="Arial"/>
          <w:sz w:val="22"/>
          <w:szCs w:val="22"/>
        </w:rPr>
        <w:tab/>
        <w:t>Bereich der Umweltthemen ausgegeben.</w:t>
      </w:r>
    </w:p>
    <w:p w14:paraId="7532B65E" w14:textId="77777777" w:rsidR="00517862" w:rsidRPr="00517862" w:rsidRDefault="00517862" w:rsidP="002D307F">
      <w:pPr>
        <w:pStyle w:val="Listenabsatz"/>
        <w:rPr>
          <w:rFonts w:cs="Arial"/>
          <w:iCs/>
          <w:szCs w:val="22"/>
        </w:rPr>
      </w:pPr>
    </w:p>
    <w:p w14:paraId="28097859" w14:textId="518E357D" w:rsidR="00517862" w:rsidRPr="007B497B" w:rsidRDefault="00517862" w:rsidP="007B497B">
      <w:pPr>
        <w:pStyle w:val="Listenabsatz"/>
        <w:widowControl w:val="0"/>
        <w:numPr>
          <w:ilvl w:val="0"/>
          <w:numId w:val="6"/>
        </w:numPr>
        <w:autoSpaceDE w:val="0"/>
        <w:autoSpaceDN w:val="0"/>
        <w:adjustRightInd w:val="0"/>
        <w:ind w:left="709"/>
        <w:rPr>
          <w:rFonts w:cs="Arial"/>
          <w:b/>
          <w:bCs/>
          <w:iCs/>
          <w:szCs w:val="22"/>
        </w:rPr>
      </w:pPr>
      <w:r w:rsidRPr="00F00477">
        <w:rPr>
          <w:rFonts w:cs="Arial"/>
          <w:b/>
          <w:bCs/>
          <w:iCs/>
          <w:szCs w:val="22"/>
        </w:rPr>
        <w:t>Foodwatch</w:t>
      </w:r>
    </w:p>
    <w:p w14:paraId="0E5ABBE3" w14:textId="108F42D5" w:rsidR="00517862" w:rsidRPr="0034234F" w:rsidRDefault="00517862" w:rsidP="00517862">
      <w:pPr>
        <w:widowControl w:val="0"/>
        <w:autoSpaceDE w:val="0"/>
        <w:autoSpaceDN w:val="0"/>
        <w:adjustRightInd w:val="0"/>
        <w:ind w:left="700"/>
        <w:rPr>
          <w:rFonts w:ascii="Arial" w:hAnsi="Arial" w:cs="Arial"/>
          <w:iCs/>
          <w:sz w:val="22"/>
          <w:szCs w:val="22"/>
        </w:rPr>
      </w:pPr>
      <w:r>
        <w:rPr>
          <w:rFonts w:ascii="Arial" w:hAnsi="Arial" w:cs="Arial"/>
          <w:iCs/>
          <w:sz w:val="22"/>
          <w:szCs w:val="22"/>
        </w:rPr>
        <w:tab/>
      </w:r>
      <w:r w:rsidR="005074EA">
        <w:rPr>
          <w:rFonts w:ascii="Arial" w:hAnsi="Arial" w:cs="Arial"/>
          <w:color w:val="000000"/>
          <w:sz w:val="22"/>
          <w:szCs w:val="22"/>
        </w:rPr>
        <w:t>Sie</w:t>
      </w:r>
      <w:r w:rsidRPr="0034234F">
        <w:rPr>
          <w:rFonts w:ascii="Arial" w:hAnsi="Arial" w:cs="Arial"/>
          <w:color w:val="000000"/>
          <w:sz w:val="22"/>
          <w:szCs w:val="22"/>
        </w:rPr>
        <w:t xml:space="preserve"> verfolg</w:t>
      </w:r>
      <w:r w:rsidR="005074EA">
        <w:rPr>
          <w:rFonts w:ascii="Arial" w:hAnsi="Arial" w:cs="Arial"/>
          <w:color w:val="000000"/>
          <w:sz w:val="22"/>
          <w:szCs w:val="22"/>
        </w:rPr>
        <w:t>en</w:t>
      </w:r>
      <w:r w:rsidRPr="0034234F">
        <w:rPr>
          <w:rFonts w:ascii="Arial" w:hAnsi="Arial" w:cs="Arial"/>
          <w:color w:val="000000"/>
          <w:sz w:val="22"/>
          <w:szCs w:val="22"/>
        </w:rPr>
        <w:t xml:space="preserve"> mit fachlich fundierter Kampagnenarbeit das Ziel, </w:t>
      </w:r>
      <w:r w:rsidR="005074EA">
        <w:rPr>
          <w:rFonts w:ascii="Arial" w:hAnsi="Arial" w:cs="Arial"/>
          <w:color w:val="000000"/>
          <w:sz w:val="22"/>
          <w:szCs w:val="22"/>
        </w:rPr>
        <w:t>d</w:t>
      </w:r>
      <w:r w:rsidRPr="0034234F">
        <w:rPr>
          <w:rFonts w:ascii="Arial" w:hAnsi="Arial" w:cs="Arial"/>
          <w:color w:val="000000"/>
          <w:sz w:val="22"/>
          <w:szCs w:val="22"/>
        </w:rPr>
        <w:t>ie EU-</w:t>
      </w:r>
      <w:r>
        <w:rPr>
          <w:rFonts w:ascii="Arial" w:hAnsi="Arial" w:cs="Arial"/>
          <w:color w:val="000000"/>
          <w:sz w:val="22"/>
          <w:szCs w:val="22"/>
        </w:rPr>
        <w:tab/>
      </w:r>
      <w:r w:rsidRPr="0034234F">
        <w:rPr>
          <w:rFonts w:ascii="Arial" w:hAnsi="Arial" w:cs="Arial"/>
          <w:color w:val="000000"/>
          <w:sz w:val="22"/>
          <w:szCs w:val="22"/>
        </w:rPr>
        <w:t>Ernährungspolitik konsequent</w:t>
      </w:r>
      <w:r>
        <w:rPr>
          <w:rFonts w:ascii="Arial" w:hAnsi="Arial" w:cs="Arial"/>
          <w:iCs/>
          <w:sz w:val="22"/>
          <w:szCs w:val="22"/>
        </w:rPr>
        <w:t xml:space="preserve"> </w:t>
      </w:r>
      <w:r w:rsidRPr="0034234F">
        <w:rPr>
          <w:rFonts w:ascii="Arial" w:hAnsi="Arial" w:cs="Arial"/>
          <w:color w:val="000000"/>
          <w:sz w:val="22"/>
          <w:szCs w:val="22"/>
        </w:rPr>
        <w:t>auf die Interessen der Verbraucher aus</w:t>
      </w:r>
      <w:r w:rsidR="005074EA">
        <w:rPr>
          <w:rFonts w:ascii="Arial" w:hAnsi="Arial" w:cs="Arial"/>
          <w:color w:val="000000"/>
          <w:sz w:val="22"/>
          <w:szCs w:val="22"/>
        </w:rPr>
        <w:t>zu</w:t>
      </w:r>
      <w:r w:rsidRPr="0034234F">
        <w:rPr>
          <w:rFonts w:ascii="Arial" w:hAnsi="Arial" w:cs="Arial"/>
          <w:color w:val="000000"/>
          <w:sz w:val="22"/>
          <w:szCs w:val="22"/>
        </w:rPr>
        <w:t>richte</w:t>
      </w:r>
      <w:r w:rsidR="005074EA">
        <w:rPr>
          <w:rFonts w:ascii="Arial" w:hAnsi="Arial" w:cs="Arial"/>
          <w:color w:val="000000"/>
          <w:sz w:val="22"/>
          <w:szCs w:val="22"/>
        </w:rPr>
        <w:t>n</w:t>
      </w:r>
      <w:r w:rsidRPr="0034234F">
        <w:rPr>
          <w:rFonts w:ascii="Arial" w:hAnsi="Arial" w:cs="Arial"/>
          <w:color w:val="000000"/>
          <w:sz w:val="22"/>
          <w:szCs w:val="22"/>
        </w:rPr>
        <w:t xml:space="preserve">. </w:t>
      </w:r>
      <w:r>
        <w:rPr>
          <w:rFonts w:ascii="Arial" w:hAnsi="Arial" w:cs="Arial"/>
          <w:color w:val="000000"/>
          <w:sz w:val="22"/>
          <w:szCs w:val="22"/>
        </w:rPr>
        <w:tab/>
      </w:r>
      <w:r w:rsidRPr="0034234F">
        <w:rPr>
          <w:rFonts w:ascii="Arial" w:hAnsi="Arial" w:cs="Arial"/>
          <w:color w:val="000000"/>
          <w:sz w:val="22"/>
          <w:szCs w:val="22"/>
        </w:rPr>
        <w:t>Die Entwicklung einer zukunftsfähigen EU</w:t>
      </w:r>
      <w:r w:rsidR="00F211FC">
        <w:rPr>
          <w:rFonts w:ascii="Arial" w:hAnsi="Arial" w:cs="Arial"/>
          <w:color w:val="000000"/>
          <w:sz w:val="22"/>
          <w:szCs w:val="22"/>
        </w:rPr>
        <w:t>-</w:t>
      </w:r>
      <w:r w:rsidRPr="0034234F">
        <w:rPr>
          <w:rFonts w:ascii="Arial" w:hAnsi="Arial" w:cs="Arial"/>
          <w:color w:val="000000"/>
          <w:sz w:val="22"/>
          <w:szCs w:val="22"/>
        </w:rPr>
        <w:t>Landwirtschaft bedarf der Ökologisierung der gesamten EU-Agrarwirtschaft.</w:t>
      </w:r>
      <w:r>
        <w:rPr>
          <w:rFonts w:ascii="Arial" w:hAnsi="Arial" w:cs="Arial"/>
          <w:iCs/>
          <w:sz w:val="22"/>
          <w:szCs w:val="22"/>
        </w:rPr>
        <w:t xml:space="preserve"> </w:t>
      </w:r>
      <w:r w:rsidRPr="0034234F">
        <w:rPr>
          <w:rFonts w:ascii="Arial" w:hAnsi="Arial" w:cs="Arial"/>
          <w:color w:val="000000"/>
          <w:sz w:val="22"/>
          <w:szCs w:val="22"/>
        </w:rPr>
        <w:t xml:space="preserve">Ziel ist die Entwicklung einer Agrarpolitik, die soziale, ökologische </w:t>
      </w:r>
      <w:r>
        <w:rPr>
          <w:rFonts w:ascii="Arial" w:hAnsi="Arial" w:cs="Arial"/>
          <w:color w:val="000000"/>
          <w:sz w:val="22"/>
          <w:szCs w:val="22"/>
        </w:rPr>
        <w:t>u</w:t>
      </w:r>
      <w:r w:rsidRPr="0034234F">
        <w:rPr>
          <w:rFonts w:ascii="Arial" w:hAnsi="Arial" w:cs="Arial"/>
          <w:color w:val="000000"/>
          <w:sz w:val="22"/>
          <w:szCs w:val="22"/>
        </w:rPr>
        <w:t>nd ökonomische Kriterien in Einklang bringt.</w:t>
      </w:r>
      <w:r>
        <w:rPr>
          <w:rFonts w:ascii="Arial" w:hAnsi="Arial" w:cs="Arial"/>
          <w:color w:val="000000"/>
          <w:sz w:val="22"/>
          <w:szCs w:val="22"/>
        </w:rPr>
        <w:t xml:space="preserve"> </w:t>
      </w:r>
    </w:p>
    <w:p w14:paraId="13CD3A49" w14:textId="6CA32CB7" w:rsidR="0013336A" w:rsidRPr="004476FD" w:rsidRDefault="0013336A" w:rsidP="0013336A">
      <w:pPr>
        <w:widowControl w:val="0"/>
        <w:autoSpaceDE w:val="0"/>
        <w:autoSpaceDN w:val="0"/>
        <w:adjustRightInd w:val="0"/>
        <w:rPr>
          <w:rFonts w:ascii="Arial" w:hAnsi="Arial" w:cs="Arial"/>
          <w:sz w:val="22"/>
          <w:szCs w:val="22"/>
        </w:rPr>
      </w:pPr>
    </w:p>
    <w:p w14:paraId="2830BC30" w14:textId="0E62F104" w:rsidR="00212A62" w:rsidRPr="00AD543B" w:rsidRDefault="00495887" w:rsidP="00AD543B">
      <w:pPr>
        <w:pStyle w:val="Listenabsatz"/>
        <w:widowControl w:val="0"/>
        <w:numPr>
          <w:ilvl w:val="0"/>
          <w:numId w:val="1"/>
        </w:numPr>
        <w:autoSpaceDE w:val="0"/>
        <w:autoSpaceDN w:val="0"/>
        <w:adjustRightInd w:val="0"/>
        <w:rPr>
          <w:rFonts w:cs="Arial"/>
          <w:szCs w:val="22"/>
        </w:rPr>
      </w:pPr>
      <w:r w:rsidRPr="004476FD">
        <w:rPr>
          <w:rFonts w:cs="Arial"/>
          <w:b/>
          <w:bCs/>
          <w:szCs w:val="22"/>
        </w:rPr>
        <w:t>Deutsche Umwelthilfe</w:t>
      </w:r>
    </w:p>
    <w:p w14:paraId="191A9E04" w14:textId="04C4D0DE" w:rsidR="00E87077" w:rsidRPr="00AD543B" w:rsidRDefault="00115102" w:rsidP="00AD543B">
      <w:pPr>
        <w:ind w:left="709"/>
        <w:rPr>
          <w:rFonts w:ascii="Arial" w:hAnsi="Arial" w:cs="Arial"/>
          <w:color w:val="000000" w:themeColor="text1"/>
          <w:sz w:val="22"/>
          <w:szCs w:val="22"/>
        </w:rPr>
      </w:pPr>
      <w:r w:rsidRPr="00F3185F">
        <w:rPr>
          <w:rFonts w:ascii="Arial" w:hAnsi="Arial" w:cs="Arial"/>
          <w:color w:val="000000" w:themeColor="text1"/>
          <w:sz w:val="22"/>
          <w:szCs w:val="22"/>
        </w:rPr>
        <w:lastRenderedPageBreak/>
        <w:t xml:space="preserve">Der Verein </w:t>
      </w:r>
      <w:r w:rsidRPr="00F3185F">
        <w:rPr>
          <w:rFonts w:ascii="Arial" w:hAnsi="Arial" w:cs="Arial"/>
          <w:bCs/>
          <w:color w:val="000000" w:themeColor="text1"/>
          <w:spacing w:val="2"/>
          <w:sz w:val="22"/>
          <w:szCs w:val="22"/>
          <w:bdr w:val="none" w:sz="0" w:space="0" w:color="auto" w:frame="1"/>
        </w:rPr>
        <w:t>setzt sich für den Erhalt unserer natürlichen Lebensgrundlagen ein und verbindet den Schutz von Umwelt und Verbraucher. </w:t>
      </w:r>
      <w:r w:rsidR="0068767D" w:rsidRPr="00F3185F">
        <w:rPr>
          <w:rFonts w:ascii="Arial" w:hAnsi="Arial" w:cs="Arial"/>
          <w:bCs/>
          <w:color w:val="000000" w:themeColor="text1"/>
          <w:spacing w:val="2"/>
          <w:sz w:val="22"/>
          <w:szCs w:val="22"/>
          <w:bdr w:val="none" w:sz="0" w:space="0" w:color="auto" w:frame="1"/>
        </w:rPr>
        <w:t xml:space="preserve">Ein </w:t>
      </w:r>
      <w:r w:rsidR="00766AB1">
        <w:rPr>
          <w:rFonts w:ascii="Arial" w:hAnsi="Arial" w:cs="Arial"/>
          <w:bCs/>
          <w:color w:val="000000" w:themeColor="text1"/>
          <w:spacing w:val="2"/>
          <w:sz w:val="22"/>
          <w:szCs w:val="22"/>
          <w:bdr w:val="none" w:sz="0" w:space="0" w:color="auto" w:frame="1"/>
        </w:rPr>
        <w:t>Z</w:t>
      </w:r>
      <w:r w:rsidR="0068767D" w:rsidRPr="00F3185F">
        <w:rPr>
          <w:rFonts w:ascii="Arial" w:hAnsi="Arial" w:cs="Arial"/>
          <w:bCs/>
          <w:color w:val="000000" w:themeColor="text1"/>
          <w:spacing w:val="2"/>
          <w:sz w:val="22"/>
          <w:szCs w:val="22"/>
          <w:bdr w:val="none" w:sz="0" w:space="0" w:color="auto" w:frame="1"/>
        </w:rPr>
        <w:t xml:space="preserve">iel ist </w:t>
      </w:r>
      <w:r w:rsidR="00E70839" w:rsidRPr="00F3185F">
        <w:rPr>
          <w:rFonts w:ascii="Arial" w:hAnsi="Arial" w:cs="Arial"/>
          <w:bCs/>
          <w:color w:val="000000" w:themeColor="text1"/>
          <w:spacing w:val="2"/>
          <w:sz w:val="22"/>
          <w:szCs w:val="22"/>
          <w:bdr w:val="none" w:sz="0" w:space="0" w:color="auto" w:frame="1"/>
        </w:rPr>
        <w:t xml:space="preserve">es, </w:t>
      </w:r>
      <w:r w:rsidR="0068767D" w:rsidRPr="00F3185F">
        <w:rPr>
          <w:rFonts w:ascii="Arial" w:hAnsi="Arial" w:cs="Arial"/>
          <w:bCs/>
          <w:color w:val="000000" w:themeColor="text1"/>
          <w:spacing w:val="2"/>
          <w:sz w:val="22"/>
          <w:szCs w:val="22"/>
          <w:bdr w:val="none" w:sz="0" w:space="0" w:color="auto" w:frame="1"/>
        </w:rPr>
        <w:t>die</w:t>
      </w:r>
      <w:r w:rsidR="00E70839" w:rsidRPr="00F3185F">
        <w:rPr>
          <w:rFonts w:ascii="Arial" w:hAnsi="Arial" w:cs="Arial"/>
          <w:color w:val="000000" w:themeColor="text1"/>
          <w:spacing w:val="2"/>
          <w:sz w:val="22"/>
          <w:szCs w:val="22"/>
        </w:rPr>
        <w:t xml:space="preserve"> </w:t>
      </w:r>
      <w:r w:rsidR="00212A62" w:rsidRPr="00F3185F">
        <w:rPr>
          <w:rFonts w:ascii="Arial" w:hAnsi="Arial" w:cs="Arial"/>
          <w:color w:val="000000" w:themeColor="text1"/>
          <w:spacing w:val="2"/>
          <w:sz w:val="22"/>
          <w:szCs w:val="22"/>
        </w:rPr>
        <w:t xml:space="preserve">Luftqualität in Europa </w:t>
      </w:r>
      <w:r w:rsidR="008D1E1F" w:rsidRPr="00F3185F">
        <w:rPr>
          <w:rFonts w:ascii="Arial" w:hAnsi="Arial" w:cs="Arial"/>
          <w:color w:val="000000" w:themeColor="text1"/>
          <w:spacing w:val="2"/>
          <w:sz w:val="22"/>
          <w:szCs w:val="22"/>
        </w:rPr>
        <w:t xml:space="preserve">zu </w:t>
      </w:r>
      <w:r w:rsidR="00212A62" w:rsidRPr="00F3185F">
        <w:rPr>
          <w:rFonts w:ascii="Arial" w:hAnsi="Arial" w:cs="Arial"/>
          <w:color w:val="000000" w:themeColor="text1"/>
          <w:spacing w:val="2"/>
          <w:sz w:val="22"/>
          <w:szCs w:val="22"/>
        </w:rPr>
        <w:t>verbessern</w:t>
      </w:r>
      <w:r w:rsidR="00212A62" w:rsidRPr="00F3185F">
        <w:rPr>
          <w:rFonts w:ascii="Arial" w:hAnsi="Arial" w:cs="Arial"/>
          <w:color w:val="000000" w:themeColor="text1"/>
          <w:spacing w:val="2"/>
          <w:sz w:val="22"/>
          <w:szCs w:val="22"/>
          <w:shd w:val="clear" w:color="auto" w:fill="FFFFFF"/>
        </w:rPr>
        <w:t xml:space="preserve"> und </w:t>
      </w:r>
      <w:r w:rsidR="00212A62" w:rsidRPr="00F3185F">
        <w:rPr>
          <w:rFonts w:ascii="Arial" w:hAnsi="Arial" w:cs="Arial"/>
          <w:color w:val="000000" w:themeColor="text1"/>
          <w:spacing w:val="2"/>
          <w:sz w:val="22"/>
          <w:szCs w:val="22"/>
        </w:rPr>
        <w:t>den Schadstoffausstoß zu reduzieren</w:t>
      </w:r>
      <w:r w:rsidR="002614B9" w:rsidRPr="00F3185F">
        <w:rPr>
          <w:rFonts w:ascii="Arial" w:hAnsi="Arial" w:cs="Arial"/>
          <w:color w:val="000000" w:themeColor="text1"/>
          <w:spacing w:val="2"/>
          <w:sz w:val="22"/>
          <w:szCs w:val="22"/>
        </w:rPr>
        <w:t xml:space="preserve">. </w:t>
      </w:r>
      <w:r w:rsidR="00766AB1">
        <w:rPr>
          <w:rFonts w:ascii="Arial" w:hAnsi="Arial" w:cs="Arial"/>
          <w:bCs/>
          <w:color w:val="000000" w:themeColor="text1"/>
          <w:spacing w:val="2"/>
          <w:sz w:val="22"/>
          <w:szCs w:val="22"/>
          <w:bdr w:val="none" w:sz="0" w:space="0" w:color="auto" w:frame="1"/>
        </w:rPr>
        <w:t xml:space="preserve">Die </w:t>
      </w:r>
      <w:r w:rsidR="002614B9" w:rsidRPr="00F3185F">
        <w:rPr>
          <w:rFonts w:ascii="Arial" w:hAnsi="Arial" w:cs="Arial"/>
          <w:bCs/>
          <w:color w:val="000000" w:themeColor="text1"/>
          <w:spacing w:val="2"/>
          <w:sz w:val="22"/>
          <w:szCs w:val="22"/>
          <w:bdr w:val="none" w:sz="0" w:space="0" w:color="auto" w:frame="1"/>
        </w:rPr>
        <w:t xml:space="preserve">Grenzwerte für Luftschadstoffe wie Stickstoffdioxid </w:t>
      </w:r>
      <w:r w:rsidR="00766AB1">
        <w:rPr>
          <w:rFonts w:ascii="Arial" w:hAnsi="Arial" w:cs="Arial"/>
          <w:bCs/>
          <w:color w:val="000000" w:themeColor="text1"/>
          <w:spacing w:val="2"/>
          <w:sz w:val="22"/>
          <w:szCs w:val="22"/>
          <w:bdr w:val="none" w:sz="0" w:space="0" w:color="auto" w:frame="1"/>
        </w:rPr>
        <w:t xml:space="preserve">werden </w:t>
      </w:r>
      <w:r w:rsidR="002614B9" w:rsidRPr="00F3185F">
        <w:rPr>
          <w:rFonts w:ascii="Arial" w:hAnsi="Arial" w:cs="Arial"/>
          <w:bCs/>
          <w:color w:val="000000" w:themeColor="text1"/>
          <w:spacing w:val="2"/>
          <w:sz w:val="22"/>
          <w:szCs w:val="22"/>
          <w:bdr w:val="none" w:sz="0" w:space="0" w:color="auto" w:frame="1"/>
        </w:rPr>
        <w:t xml:space="preserve">in Städten regelmäßig überschritten. Dies belastet die Gesundheit und </w:t>
      </w:r>
      <w:r w:rsidR="00766AB1">
        <w:rPr>
          <w:rFonts w:ascii="Arial" w:hAnsi="Arial" w:cs="Arial"/>
          <w:bCs/>
          <w:color w:val="000000" w:themeColor="text1"/>
          <w:spacing w:val="2"/>
          <w:sz w:val="22"/>
          <w:szCs w:val="22"/>
          <w:bdr w:val="none" w:sz="0" w:space="0" w:color="auto" w:frame="1"/>
        </w:rPr>
        <w:t>s</w:t>
      </w:r>
      <w:r w:rsidR="002614B9" w:rsidRPr="00F3185F">
        <w:rPr>
          <w:rFonts w:ascii="Arial" w:hAnsi="Arial" w:cs="Arial"/>
          <w:bCs/>
          <w:color w:val="000000" w:themeColor="text1"/>
          <w:spacing w:val="2"/>
          <w:sz w:val="22"/>
          <w:szCs w:val="22"/>
          <w:bdr w:val="none" w:sz="0" w:space="0" w:color="auto" w:frame="1"/>
        </w:rPr>
        <w:t>chadet Umwelt und Klima.</w:t>
      </w:r>
      <w:r w:rsidR="001E27BD" w:rsidRPr="00F3185F">
        <w:rPr>
          <w:rFonts w:ascii="Arial" w:hAnsi="Arial" w:cs="Arial"/>
          <w:bCs/>
          <w:color w:val="000000" w:themeColor="text1"/>
          <w:spacing w:val="2"/>
          <w:sz w:val="22"/>
          <w:szCs w:val="22"/>
          <w:bdr w:val="none" w:sz="0" w:space="0" w:color="auto" w:frame="1"/>
        </w:rPr>
        <w:t xml:space="preserve"> Im Rahme</w:t>
      </w:r>
      <w:r w:rsidR="00E70839" w:rsidRPr="00F3185F">
        <w:rPr>
          <w:rFonts w:ascii="Arial" w:hAnsi="Arial" w:cs="Arial"/>
          <w:bCs/>
          <w:color w:val="000000" w:themeColor="text1"/>
          <w:spacing w:val="2"/>
          <w:sz w:val="22"/>
          <w:szCs w:val="22"/>
          <w:bdr w:val="none" w:sz="0" w:space="0" w:color="auto" w:frame="1"/>
        </w:rPr>
        <w:t xml:space="preserve">n der Dieselabgasaffäre kämpft </w:t>
      </w:r>
      <w:r w:rsidR="001E27BD" w:rsidRPr="00F3185F">
        <w:rPr>
          <w:rFonts w:ascii="Arial" w:hAnsi="Arial" w:cs="Arial"/>
          <w:bCs/>
          <w:color w:val="000000" w:themeColor="text1"/>
          <w:spacing w:val="2"/>
          <w:sz w:val="22"/>
          <w:szCs w:val="22"/>
          <w:bdr w:val="none" w:sz="0" w:space="0" w:color="auto" w:frame="1"/>
        </w:rPr>
        <w:t xml:space="preserve">die DUH als Verbraucherschutzorganisation für die Gesundheit der BürgerInnen. </w:t>
      </w:r>
      <w:r w:rsidR="001E27BD" w:rsidRPr="00F3185F">
        <w:rPr>
          <w:rFonts w:ascii="Arial" w:hAnsi="Arial" w:cs="Arial"/>
          <w:color w:val="000000" w:themeColor="text1"/>
          <w:spacing w:val="2"/>
          <w:sz w:val="22"/>
          <w:szCs w:val="22"/>
          <w:shd w:val="clear" w:color="auto" w:fill="FFFFFF"/>
        </w:rPr>
        <w:t>Ein Großteil der Stickoxide, denen Mensch</w:t>
      </w:r>
      <w:r w:rsidR="00BA112E" w:rsidRPr="00F3185F">
        <w:rPr>
          <w:rFonts w:ascii="Arial" w:hAnsi="Arial" w:cs="Arial"/>
          <w:color w:val="000000" w:themeColor="text1"/>
          <w:spacing w:val="2"/>
          <w:sz w:val="22"/>
          <w:szCs w:val="22"/>
          <w:shd w:val="clear" w:color="auto" w:fill="FFFFFF"/>
        </w:rPr>
        <w:t xml:space="preserve">en ausgesetzt </w:t>
      </w:r>
      <w:r w:rsidR="00E70839" w:rsidRPr="00F3185F">
        <w:rPr>
          <w:rFonts w:ascii="Arial" w:hAnsi="Arial" w:cs="Arial"/>
          <w:color w:val="000000" w:themeColor="text1"/>
          <w:spacing w:val="2"/>
          <w:sz w:val="22"/>
          <w:szCs w:val="22"/>
          <w:shd w:val="clear" w:color="auto" w:fill="FFFFFF"/>
        </w:rPr>
        <w:t>sind</w:t>
      </w:r>
      <w:r w:rsidR="00BA112E" w:rsidRPr="00F3185F">
        <w:rPr>
          <w:rFonts w:ascii="Arial" w:hAnsi="Arial" w:cs="Arial"/>
          <w:color w:val="000000" w:themeColor="text1"/>
          <w:spacing w:val="2"/>
          <w:sz w:val="22"/>
          <w:szCs w:val="22"/>
          <w:shd w:val="clear" w:color="auto" w:fill="FFFFFF"/>
        </w:rPr>
        <w:t xml:space="preserve">, stammt </w:t>
      </w:r>
      <w:r w:rsidR="001E27BD" w:rsidRPr="00F3185F">
        <w:rPr>
          <w:rFonts w:ascii="Arial" w:hAnsi="Arial" w:cs="Arial"/>
          <w:color w:val="000000" w:themeColor="text1"/>
          <w:spacing w:val="2"/>
          <w:sz w:val="22"/>
          <w:szCs w:val="22"/>
          <w:shd w:val="clear" w:color="auto" w:fill="FFFFFF"/>
        </w:rPr>
        <w:t>vor allem aus Dieselmotoren. </w:t>
      </w:r>
      <w:r w:rsidR="00E70839" w:rsidRPr="00F3185F">
        <w:rPr>
          <w:rFonts w:ascii="Arial" w:hAnsi="Arial" w:cs="Arial"/>
          <w:color w:val="000000" w:themeColor="text1"/>
          <w:spacing w:val="2"/>
          <w:sz w:val="22"/>
          <w:szCs w:val="22"/>
          <w:shd w:val="clear" w:color="auto" w:fill="FFFFFF"/>
        </w:rPr>
        <w:t xml:space="preserve">Insbesondere </w:t>
      </w:r>
      <w:r w:rsidR="00DF419F" w:rsidRPr="00F3185F">
        <w:rPr>
          <w:rFonts w:ascii="Arial" w:hAnsi="Arial" w:cs="Arial"/>
          <w:color w:val="000000" w:themeColor="text1"/>
          <w:spacing w:val="2"/>
          <w:sz w:val="22"/>
          <w:szCs w:val="22"/>
          <w:shd w:val="clear" w:color="auto" w:fill="FFFFFF"/>
        </w:rPr>
        <w:t xml:space="preserve">Kinder, Jugendliche und </w:t>
      </w:r>
      <w:r w:rsidR="00E70839" w:rsidRPr="00F3185F">
        <w:rPr>
          <w:rFonts w:ascii="Arial" w:hAnsi="Arial" w:cs="Arial"/>
          <w:color w:val="000000" w:themeColor="text1"/>
          <w:spacing w:val="2"/>
          <w:sz w:val="22"/>
          <w:szCs w:val="22"/>
          <w:shd w:val="clear" w:color="auto" w:fill="FFFFFF"/>
        </w:rPr>
        <w:t xml:space="preserve">ältere Menschen sind dadurch </w:t>
      </w:r>
      <w:r w:rsidR="00DF419F" w:rsidRPr="00F3185F">
        <w:rPr>
          <w:rFonts w:ascii="Arial" w:hAnsi="Arial" w:cs="Arial"/>
          <w:color w:val="000000" w:themeColor="text1"/>
          <w:spacing w:val="2"/>
          <w:sz w:val="22"/>
          <w:szCs w:val="22"/>
          <w:shd w:val="clear" w:color="auto" w:fill="FFFFFF"/>
        </w:rPr>
        <w:t xml:space="preserve">gesundheitlich </w:t>
      </w:r>
      <w:r w:rsidR="00E70839" w:rsidRPr="00F3185F">
        <w:rPr>
          <w:rFonts w:ascii="Arial" w:hAnsi="Arial" w:cs="Arial"/>
          <w:color w:val="000000" w:themeColor="text1"/>
          <w:spacing w:val="2"/>
          <w:sz w:val="22"/>
          <w:szCs w:val="22"/>
          <w:shd w:val="clear" w:color="auto" w:fill="FFFFFF"/>
        </w:rPr>
        <w:t>stärker gefährdet und da</w:t>
      </w:r>
      <w:r w:rsidR="00876B01">
        <w:rPr>
          <w:rFonts w:ascii="Arial" w:hAnsi="Arial" w:cs="Arial"/>
          <w:color w:val="000000" w:themeColor="text1"/>
          <w:spacing w:val="2"/>
          <w:sz w:val="22"/>
          <w:szCs w:val="22"/>
          <w:shd w:val="clear" w:color="auto" w:fill="FFFFFF"/>
        </w:rPr>
        <w:t>her</w:t>
      </w:r>
      <w:r w:rsidR="00E70839" w:rsidRPr="00F3185F">
        <w:rPr>
          <w:rFonts w:ascii="Arial" w:hAnsi="Arial" w:cs="Arial"/>
          <w:color w:val="000000" w:themeColor="text1"/>
          <w:spacing w:val="2"/>
          <w:sz w:val="22"/>
          <w:szCs w:val="22"/>
          <w:shd w:val="clear" w:color="auto" w:fill="FFFFFF"/>
        </w:rPr>
        <w:t xml:space="preserve"> besonders schutzbedürftig. </w:t>
      </w:r>
      <w:r w:rsidR="00DF5BEE" w:rsidRPr="00F3185F">
        <w:rPr>
          <w:rFonts w:ascii="Arial" w:hAnsi="Arial" w:cs="Arial"/>
          <w:color w:val="000000" w:themeColor="text1"/>
          <w:spacing w:val="2"/>
          <w:sz w:val="22"/>
          <w:szCs w:val="22"/>
          <w:shd w:val="clear" w:color="auto" w:fill="FFFFFF"/>
        </w:rPr>
        <w:t xml:space="preserve">Die </w:t>
      </w:r>
      <w:r w:rsidR="00E70839" w:rsidRPr="00F3185F">
        <w:rPr>
          <w:rFonts w:ascii="Arial" w:hAnsi="Arial" w:cs="Arial"/>
          <w:color w:val="000000" w:themeColor="text1"/>
          <w:spacing w:val="2"/>
          <w:sz w:val="22"/>
          <w:szCs w:val="22"/>
          <w:shd w:val="clear" w:color="auto" w:fill="FFFFFF"/>
        </w:rPr>
        <w:t xml:space="preserve">deutlich erhöhten </w:t>
      </w:r>
      <w:r w:rsidR="00DF5BEE" w:rsidRPr="00F3185F">
        <w:rPr>
          <w:rFonts w:ascii="Arial" w:hAnsi="Arial" w:cs="Arial"/>
          <w:color w:val="000000" w:themeColor="text1"/>
          <w:spacing w:val="2"/>
          <w:sz w:val="22"/>
          <w:szCs w:val="22"/>
          <w:shd w:val="clear" w:color="auto" w:fill="FFFFFF"/>
        </w:rPr>
        <w:t xml:space="preserve">Abgaswerte verursachen schwerwiegende Gesundheitsschäden, </w:t>
      </w:r>
      <w:r w:rsidR="00E70839" w:rsidRPr="00F3185F">
        <w:rPr>
          <w:rFonts w:ascii="Arial" w:hAnsi="Arial" w:cs="Arial"/>
          <w:color w:val="000000" w:themeColor="text1"/>
          <w:spacing w:val="2"/>
          <w:sz w:val="22"/>
          <w:szCs w:val="22"/>
          <w:shd w:val="clear" w:color="auto" w:fill="FFFFFF"/>
        </w:rPr>
        <w:t xml:space="preserve">wie </w:t>
      </w:r>
      <w:r w:rsidR="002F04CF">
        <w:rPr>
          <w:rFonts w:ascii="Arial" w:hAnsi="Arial" w:cs="Arial"/>
          <w:color w:val="000000" w:themeColor="text1"/>
          <w:spacing w:val="2"/>
          <w:sz w:val="22"/>
          <w:szCs w:val="22"/>
          <w:shd w:val="clear" w:color="auto" w:fill="FFFFFF"/>
        </w:rPr>
        <w:t>A</w:t>
      </w:r>
      <w:r w:rsidR="00DF5BEE" w:rsidRPr="00F3185F">
        <w:rPr>
          <w:rFonts w:ascii="Arial" w:hAnsi="Arial" w:cs="Arial"/>
          <w:color w:val="000000" w:themeColor="text1"/>
          <w:spacing w:val="2"/>
          <w:sz w:val="22"/>
          <w:szCs w:val="22"/>
          <w:shd w:val="clear" w:color="auto" w:fill="FFFFFF"/>
        </w:rPr>
        <w:t>temwegserk</w:t>
      </w:r>
      <w:r w:rsidR="00FC443E">
        <w:rPr>
          <w:rFonts w:ascii="Arial" w:hAnsi="Arial" w:cs="Arial"/>
          <w:color w:val="000000" w:themeColor="text1"/>
          <w:spacing w:val="2"/>
          <w:sz w:val="22"/>
          <w:szCs w:val="22"/>
          <w:shd w:val="clear" w:color="auto" w:fill="FFFFFF"/>
        </w:rPr>
        <w:t>r</w:t>
      </w:r>
      <w:r w:rsidR="00DF5BEE" w:rsidRPr="00F3185F">
        <w:rPr>
          <w:rFonts w:ascii="Arial" w:hAnsi="Arial" w:cs="Arial"/>
          <w:color w:val="000000" w:themeColor="text1"/>
          <w:spacing w:val="2"/>
          <w:sz w:val="22"/>
          <w:szCs w:val="22"/>
          <w:shd w:val="clear" w:color="auto" w:fill="FFFFFF"/>
        </w:rPr>
        <w:t>ankungen. Das Projekt kämpft für die Einhaltung der gesetzlich festgelegten Grenzen im Inte</w:t>
      </w:r>
      <w:r w:rsidR="00A744CC" w:rsidRPr="00F3185F">
        <w:rPr>
          <w:rFonts w:ascii="Arial" w:hAnsi="Arial" w:cs="Arial"/>
          <w:color w:val="000000" w:themeColor="text1"/>
          <w:spacing w:val="2"/>
          <w:sz w:val="22"/>
          <w:szCs w:val="22"/>
          <w:shd w:val="clear" w:color="auto" w:fill="FFFFFF"/>
        </w:rPr>
        <w:t>r</w:t>
      </w:r>
      <w:r w:rsidR="00DF5BEE" w:rsidRPr="00F3185F">
        <w:rPr>
          <w:rFonts w:ascii="Arial" w:hAnsi="Arial" w:cs="Arial"/>
          <w:color w:val="000000" w:themeColor="text1"/>
          <w:spacing w:val="2"/>
          <w:sz w:val="22"/>
          <w:szCs w:val="22"/>
          <w:shd w:val="clear" w:color="auto" w:fill="FFFFFF"/>
        </w:rPr>
        <w:t>esse der Gesundheit.</w:t>
      </w:r>
    </w:p>
    <w:p w14:paraId="6F7A95E3" w14:textId="77777777" w:rsidR="00517862" w:rsidRPr="004476FD" w:rsidRDefault="00517862" w:rsidP="00DA1357">
      <w:pPr>
        <w:widowControl w:val="0"/>
        <w:autoSpaceDE w:val="0"/>
        <w:autoSpaceDN w:val="0"/>
        <w:adjustRightInd w:val="0"/>
        <w:ind w:left="360"/>
        <w:rPr>
          <w:rFonts w:ascii="Arial" w:hAnsi="Arial" w:cs="Arial"/>
          <w:sz w:val="22"/>
          <w:szCs w:val="22"/>
        </w:rPr>
      </w:pPr>
    </w:p>
    <w:p w14:paraId="2111F1C8" w14:textId="1E26A5FA" w:rsidR="00AD4549" w:rsidRPr="00AD543B" w:rsidRDefault="00E87077" w:rsidP="00AD543B">
      <w:pPr>
        <w:pStyle w:val="Listenabsatz"/>
        <w:widowControl w:val="0"/>
        <w:numPr>
          <w:ilvl w:val="0"/>
          <w:numId w:val="1"/>
        </w:numPr>
        <w:autoSpaceDE w:val="0"/>
        <w:autoSpaceDN w:val="0"/>
        <w:adjustRightInd w:val="0"/>
        <w:rPr>
          <w:rFonts w:cs="Arial"/>
          <w:b/>
          <w:szCs w:val="22"/>
        </w:rPr>
      </w:pPr>
      <w:proofErr w:type="spellStart"/>
      <w:proofErr w:type="gramStart"/>
      <w:r w:rsidRPr="004476FD">
        <w:rPr>
          <w:rFonts w:cs="Arial"/>
          <w:b/>
          <w:szCs w:val="22"/>
        </w:rPr>
        <w:t>Re:common</w:t>
      </w:r>
      <w:proofErr w:type="spellEnd"/>
      <w:proofErr w:type="gramEnd"/>
    </w:p>
    <w:p w14:paraId="073C14DD" w14:textId="71FB6618" w:rsidR="00E87077" w:rsidRPr="004476FD" w:rsidRDefault="00AF028B" w:rsidP="00AC4AFE">
      <w:pPr>
        <w:ind w:left="708" w:hanging="708"/>
        <w:rPr>
          <w:rFonts w:ascii="Arial" w:hAnsi="Arial" w:cs="Arial"/>
          <w:sz w:val="22"/>
          <w:szCs w:val="22"/>
        </w:rPr>
      </w:pPr>
      <w:r w:rsidRPr="003D680A">
        <w:rPr>
          <w:rFonts w:ascii="Arial" w:hAnsi="Arial" w:cs="Arial"/>
          <w:sz w:val="22"/>
          <w:szCs w:val="22"/>
        </w:rPr>
        <w:tab/>
      </w:r>
      <w:r w:rsidR="00121CB6">
        <w:rPr>
          <w:rFonts w:ascii="Arial" w:hAnsi="Arial" w:cs="Arial"/>
          <w:sz w:val="22"/>
          <w:szCs w:val="22"/>
          <w:shd w:val="clear" w:color="auto" w:fill="FFFFFF"/>
        </w:rPr>
        <w:t>Sie</w:t>
      </w:r>
      <w:r w:rsidRPr="004476FD">
        <w:rPr>
          <w:rFonts w:ascii="Arial" w:hAnsi="Arial" w:cs="Arial"/>
          <w:sz w:val="22"/>
          <w:szCs w:val="22"/>
          <w:shd w:val="clear" w:color="auto" w:fill="FFFFFF"/>
        </w:rPr>
        <w:t xml:space="preserve"> </w:t>
      </w:r>
      <w:r w:rsidR="00AC4AFE">
        <w:rPr>
          <w:rFonts w:ascii="Arial" w:hAnsi="Arial" w:cs="Arial"/>
          <w:sz w:val="22"/>
          <w:szCs w:val="22"/>
          <w:shd w:val="clear" w:color="auto" w:fill="FFFFFF"/>
        </w:rPr>
        <w:t>förder</w:t>
      </w:r>
      <w:r w:rsidR="00121CB6">
        <w:rPr>
          <w:rFonts w:ascii="Arial" w:hAnsi="Arial" w:cs="Arial"/>
          <w:sz w:val="22"/>
          <w:szCs w:val="22"/>
          <w:shd w:val="clear" w:color="auto" w:fill="FFFFFF"/>
        </w:rPr>
        <w:t>n</w:t>
      </w:r>
      <w:r w:rsidRPr="004476FD">
        <w:rPr>
          <w:rFonts w:ascii="Arial" w:hAnsi="Arial" w:cs="Arial"/>
          <w:sz w:val="22"/>
          <w:szCs w:val="22"/>
          <w:shd w:val="clear" w:color="auto" w:fill="FFFFFF"/>
        </w:rPr>
        <w:t xml:space="preserve"> soziale</w:t>
      </w:r>
      <w:r w:rsidR="00121CB6">
        <w:rPr>
          <w:rFonts w:ascii="Arial" w:hAnsi="Arial" w:cs="Arial"/>
          <w:sz w:val="22"/>
          <w:szCs w:val="22"/>
          <w:shd w:val="clear" w:color="auto" w:fill="FFFFFF"/>
        </w:rPr>
        <w:t xml:space="preserve"> </w:t>
      </w:r>
      <w:r w:rsidRPr="004476FD">
        <w:rPr>
          <w:rFonts w:ascii="Arial" w:hAnsi="Arial" w:cs="Arial"/>
          <w:sz w:val="22"/>
          <w:szCs w:val="22"/>
          <w:shd w:val="clear" w:color="auto" w:fill="FFFFFF"/>
        </w:rPr>
        <w:t xml:space="preserve">Belange, </w:t>
      </w:r>
      <w:r w:rsidR="00AC4AFE">
        <w:rPr>
          <w:rFonts w:ascii="Arial" w:hAnsi="Arial" w:cs="Arial"/>
          <w:sz w:val="22"/>
          <w:szCs w:val="22"/>
          <w:shd w:val="clear" w:color="auto" w:fill="FFFFFF"/>
        </w:rPr>
        <w:t>füh</w:t>
      </w:r>
      <w:r w:rsidR="00121CB6">
        <w:rPr>
          <w:rFonts w:ascii="Arial" w:hAnsi="Arial" w:cs="Arial"/>
          <w:sz w:val="22"/>
          <w:szCs w:val="22"/>
          <w:shd w:val="clear" w:color="auto" w:fill="FFFFFF"/>
        </w:rPr>
        <w:t>ren</w:t>
      </w:r>
      <w:r w:rsidR="00AC4AFE">
        <w:rPr>
          <w:rFonts w:ascii="Arial" w:hAnsi="Arial" w:cs="Arial"/>
          <w:sz w:val="22"/>
          <w:szCs w:val="22"/>
          <w:shd w:val="clear" w:color="auto" w:fill="FFFFFF"/>
        </w:rPr>
        <w:t xml:space="preserve"> </w:t>
      </w:r>
      <w:r w:rsidRPr="004476FD">
        <w:rPr>
          <w:rFonts w:ascii="Arial" w:hAnsi="Arial" w:cs="Arial"/>
          <w:sz w:val="22"/>
          <w:szCs w:val="22"/>
          <w:shd w:val="clear" w:color="auto" w:fill="FFFFFF"/>
        </w:rPr>
        <w:t xml:space="preserve">Recherchen und Kampagnen durch, </w:t>
      </w:r>
      <w:r w:rsidR="00D76B44">
        <w:rPr>
          <w:rFonts w:ascii="Arial" w:hAnsi="Arial" w:cs="Arial"/>
          <w:sz w:val="22"/>
          <w:szCs w:val="22"/>
          <w:shd w:val="clear" w:color="auto" w:fill="FFFFFF"/>
        </w:rPr>
        <w:t xml:space="preserve">um </w:t>
      </w:r>
      <w:r w:rsidRPr="004476FD">
        <w:rPr>
          <w:rFonts w:ascii="Arial" w:hAnsi="Arial" w:cs="Arial"/>
          <w:sz w:val="22"/>
          <w:szCs w:val="22"/>
          <w:shd w:val="clear" w:color="auto" w:fill="FFFFFF"/>
        </w:rPr>
        <w:t xml:space="preserve">fragwürdige Geschäftspraktiken zu bekämpfen und die </w:t>
      </w:r>
      <w:r w:rsidR="00121CB6">
        <w:rPr>
          <w:rFonts w:ascii="Arial" w:hAnsi="Arial" w:cs="Arial"/>
          <w:sz w:val="22"/>
          <w:szCs w:val="22"/>
          <w:shd w:val="clear" w:color="auto" w:fill="FFFFFF"/>
        </w:rPr>
        <w:t>Naturz</w:t>
      </w:r>
      <w:r w:rsidRPr="004476FD">
        <w:rPr>
          <w:rFonts w:ascii="Arial" w:hAnsi="Arial" w:cs="Arial"/>
          <w:sz w:val="22"/>
          <w:szCs w:val="22"/>
          <w:shd w:val="clear" w:color="auto" w:fill="FFFFFF"/>
        </w:rPr>
        <w:t>erstörung zu verhindern, die auf eine rücksichtslose Ausbeutung der</w:t>
      </w:r>
      <w:r w:rsidR="00AC4AFE">
        <w:rPr>
          <w:rFonts w:ascii="Arial" w:hAnsi="Arial" w:cs="Arial"/>
          <w:sz w:val="22"/>
          <w:szCs w:val="22"/>
          <w:shd w:val="clear" w:color="auto" w:fill="FFFFFF"/>
        </w:rPr>
        <w:t xml:space="preserve"> </w:t>
      </w:r>
      <w:r w:rsidR="000935C5">
        <w:rPr>
          <w:rFonts w:ascii="Arial" w:hAnsi="Arial" w:cs="Arial"/>
          <w:sz w:val="22"/>
          <w:szCs w:val="22"/>
          <w:shd w:val="clear" w:color="auto" w:fill="FFFFFF"/>
        </w:rPr>
        <w:t>n</w:t>
      </w:r>
      <w:r w:rsidRPr="004476FD">
        <w:rPr>
          <w:rFonts w:ascii="Arial" w:hAnsi="Arial" w:cs="Arial"/>
          <w:sz w:val="22"/>
          <w:szCs w:val="22"/>
          <w:shd w:val="clear" w:color="auto" w:fill="FFFFFF"/>
        </w:rPr>
        <w:t>atürlichen Ressourcen sowie auf große öffentliche und private Infrastrukturprojekte zurückzuführen ist.</w:t>
      </w:r>
      <w:r w:rsidR="007C0E98" w:rsidRPr="004476FD">
        <w:rPr>
          <w:rFonts w:ascii="Arial" w:hAnsi="Arial" w:cs="Arial"/>
          <w:sz w:val="22"/>
          <w:szCs w:val="22"/>
          <w:shd w:val="clear" w:color="auto" w:fill="FFFFFF"/>
        </w:rPr>
        <w:t xml:space="preserve"> </w:t>
      </w:r>
      <w:r w:rsidR="00121CB6">
        <w:rPr>
          <w:rFonts w:ascii="Arial" w:hAnsi="Arial" w:cs="Arial"/>
          <w:sz w:val="22"/>
          <w:szCs w:val="22"/>
          <w:shd w:val="clear" w:color="auto" w:fill="FFFFFF"/>
        </w:rPr>
        <w:t>Schwerpunkt der Förderung</w:t>
      </w:r>
      <w:r w:rsidR="00DB21EB">
        <w:rPr>
          <w:rFonts w:ascii="Arial" w:hAnsi="Arial" w:cs="Arial"/>
          <w:sz w:val="22"/>
          <w:szCs w:val="22"/>
          <w:shd w:val="clear" w:color="auto" w:fill="FFFFFF"/>
        </w:rPr>
        <w:t xml:space="preserve"> ist es, </w:t>
      </w:r>
      <w:r w:rsidR="007C0E98" w:rsidRPr="004476FD">
        <w:rPr>
          <w:rFonts w:ascii="Arial" w:hAnsi="Arial" w:cs="Arial"/>
          <w:sz w:val="22"/>
          <w:szCs w:val="22"/>
          <w:shd w:val="clear" w:color="auto" w:fill="FFFFFF"/>
        </w:rPr>
        <w:t>Bank</w:t>
      </w:r>
      <w:r w:rsidR="00A312A4">
        <w:rPr>
          <w:rFonts w:ascii="Arial" w:hAnsi="Arial" w:cs="Arial"/>
          <w:sz w:val="22"/>
          <w:szCs w:val="22"/>
          <w:shd w:val="clear" w:color="auto" w:fill="FFFFFF"/>
        </w:rPr>
        <w:t>en</w:t>
      </w:r>
      <w:r w:rsidR="007C0E98" w:rsidRPr="004476FD">
        <w:rPr>
          <w:rFonts w:ascii="Arial" w:hAnsi="Arial" w:cs="Arial"/>
          <w:sz w:val="22"/>
          <w:szCs w:val="22"/>
          <w:shd w:val="clear" w:color="auto" w:fill="FFFFFF"/>
        </w:rPr>
        <w:t xml:space="preserve"> und</w:t>
      </w:r>
      <w:r w:rsidR="00AC4AFE">
        <w:rPr>
          <w:rFonts w:ascii="Arial" w:hAnsi="Arial" w:cs="Arial"/>
          <w:sz w:val="22"/>
          <w:szCs w:val="22"/>
          <w:shd w:val="clear" w:color="auto" w:fill="FFFFFF"/>
        </w:rPr>
        <w:t xml:space="preserve"> </w:t>
      </w:r>
      <w:r w:rsidR="007C0E98" w:rsidRPr="004476FD">
        <w:rPr>
          <w:rFonts w:ascii="Arial" w:hAnsi="Arial" w:cs="Arial"/>
          <w:sz w:val="22"/>
          <w:szCs w:val="22"/>
          <w:shd w:val="clear" w:color="auto" w:fill="FFFFFF"/>
        </w:rPr>
        <w:t xml:space="preserve">Versicherungen davon zu überzeugen, sich von den Finanzierungen </w:t>
      </w:r>
      <w:r w:rsidR="000935C5">
        <w:rPr>
          <w:rFonts w:ascii="Arial" w:hAnsi="Arial" w:cs="Arial"/>
          <w:sz w:val="22"/>
          <w:szCs w:val="22"/>
          <w:shd w:val="clear" w:color="auto" w:fill="FFFFFF"/>
        </w:rPr>
        <w:t>der</w:t>
      </w:r>
      <w:r w:rsidR="00AC4AFE">
        <w:rPr>
          <w:rFonts w:ascii="Arial" w:hAnsi="Arial" w:cs="Arial"/>
          <w:sz w:val="22"/>
          <w:szCs w:val="22"/>
          <w:shd w:val="clear" w:color="auto" w:fill="FFFFFF"/>
        </w:rPr>
        <w:t xml:space="preserve"> </w:t>
      </w:r>
      <w:r w:rsidR="007C0E98" w:rsidRPr="004476FD">
        <w:rPr>
          <w:rFonts w:ascii="Arial" w:hAnsi="Arial" w:cs="Arial"/>
          <w:sz w:val="22"/>
          <w:szCs w:val="22"/>
          <w:shd w:val="clear" w:color="auto" w:fill="FFFFFF"/>
        </w:rPr>
        <w:t xml:space="preserve">Kohlekraftwerksentwickler </w:t>
      </w:r>
      <w:r w:rsidR="00AC4AFE">
        <w:rPr>
          <w:rFonts w:ascii="Arial" w:hAnsi="Arial" w:cs="Arial"/>
          <w:sz w:val="22"/>
          <w:szCs w:val="22"/>
          <w:shd w:val="clear" w:color="auto" w:fill="FFFFFF"/>
        </w:rPr>
        <w:t xml:space="preserve">und Gasprojekte </w:t>
      </w:r>
      <w:r w:rsidR="007C0E98" w:rsidRPr="004476FD">
        <w:rPr>
          <w:rFonts w:ascii="Arial" w:hAnsi="Arial" w:cs="Arial"/>
          <w:sz w:val="22"/>
          <w:szCs w:val="22"/>
          <w:shd w:val="clear" w:color="auto" w:fill="FFFFFF"/>
        </w:rPr>
        <w:t>zu trennen.</w:t>
      </w:r>
    </w:p>
    <w:p w14:paraId="226D4E69" w14:textId="77777777" w:rsidR="006E4E20" w:rsidRPr="00A74BC5" w:rsidRDefault="006E4E20" w:rsidP="006E4E20">
      <w:pPr>
        <w:pStyle w:val="Listenabsatz"/>
        <w:rPr>
          <w:rFonts w:cs="Arial"/>
          <w:iCs/>
          <w:szCs w:val="22"/>
        </w:rPr>
      </w:pPr>
    </w:p>
    <w:p w14:paraId="6B046133" w14:textId="65330AF2" w:rsidR="00AA3665" w:rsidRPr="00AD543B" w:rsidRDefault="00DF19BB" w:rsidP="00AA3665">
      <w:pPr>
        <w:pStyle w:val="Listenabsatz"/>
        <w:widowControl w:val="0"/>
        <w:numPr>
          <w:ilvl w:val="0"/>
          <w:numId w:val="1"/>
        </w:numPr>
        <w:autoSpaceDE w:val="0"/>
        <w:autoSpaceDN w:val="0"/>
        <w:adjustRightInd w:val="0"/>
        <w:rPr>
          <w:rFonts w:cs="Arial"/>
          <w:b/>
          <w:szCs w:val="22"/>
        </w:rPr>
      </w:pPr>
      <w:r w:rsidRPr="004476FD">
        <w:rPr>
          <w:rFonts w:cs="Arial"/>
          <w:b/>
          <w:szCs w:val="22"/>
        </w:rPr>
        <w:t xml:space="preserve">Les </w:t>
      </w:r>
      <w:r w:rsidR="00AA3665" w:rsidRPr="004476FD">
        <w:rPr>
          <w:rFonts w:cs="Arial"/>
          <w:b/>
          <w:szCs w:val="22"/>
        </w:rPr>
        <w:t>A</w:t>
      </w:r>
      <w:r w:rsidR="00E87077" w:rsidRPr="004476FD">
        <w:rPr>
          <w:rFonts w:cs="Arial"/>
          <w:b/>
          <w:szCs w:val="22"/>
        </w:rPr>
        <w:t xml:space="preserve">mis de la </w:t>
      </w:r>
      <w:proofErr w:type="spellStart"/>
      <w:r w:rsidR="00E87077" w:rsidRPr="004476FD">
        <w:rPr>
          <w:rFonts w:cs="Arial"/>
          <w:b/>
          <w:szCs w:val="22"/>
        </w:rPr>
        <w:t>terre</w:t>
      </w:r>
      <w:proofErr w:type="spellEnd"/>
    </w:p>
    <w:p w14:paraId="0EFB2FE2" w14:textId="15E194CF" w:rsidR="00C1599A" w:rsidRPr="00510E6D" w:rsidRDefault="00FB5D56" w:rsidP="00FB5D56">
      <w:pPr>
        <w:ind w:left="708"/>
        <w:rPr>
          <w:rFonts w:ascii="Arial" w:hAnsi="Arial" w:cs="Arial"/>
          <w:sz w:val="22"/>
          <w:szCs w:val="22"/>
          <w:shd w:val="clear" w:color="auto" w:fill="FFFFFF"/>
        </w:rPr>
      </w:pPr>
      <w:r>
        <w:rPr>
          <w:rFonts w:ascii="Arial" w:hAnsi="Arial" w:cs="Arial"/>
          <w:sz w:val="22"/>
          <w:szCs w:val="22"/>
          <w:shd w:val="clear" w:color="auto" w:fill="FFFFFF"/>
        </w:rPr>
        <w:t>Diese</w:t>
      </w:r>
      <w:r w:rsidR="00102DAB" w:rsidRPr="004476FD">
        <w:rPr>
          <w:rFonts w:ascii="Arial" w:hAnsi="Arial" w:cs="Arial"/>
          <w:sz w:val="22"/>
          <w:szCs w:val="22"/>
          <w:shd w:val="clear" w:color="auto" w:fill="FFFFFF"/>
        </w:rPr>
        <w:t xml:space="preserve"> französische Umwelt- und Menschenrechtsorganisation</w:t>
      </w:r>
      <w:r>
        <w:rPr>
          <w:rFonts w:ascii="Arial" w:hAnsi="Arial" w:cs="Arial"/>
          <w:sz w:val="22"/>
          <w:szCs w:val="22"/>
          <w:shd w:val="clear" w:color="auto" w:fill="FFFFFF"/>
        </w:rPr>
        <w:t xml:space="preserve"> setzt sich </w:t>
      </w:r>
      <w:r w:rsidR="00102DAB" w:rsidRPr="004476FD">
        <w:rPr>
          <w:rFonts w:ascii="Arial" w:hAnsi="Arial" w:cs="Arial"/>
          <w:sz w:val="22"/>
          <w:szCs w:val="22"/>
          <w:shd w:val="clear" w:color="auto" w:fill="FFFFFF"/>
        </w:rPr>
        <w:t>für eine nachhaltige Gesellschaftsentwicklung ein</w:t>
      </w:r>
      <w:r>
        <w:rPr>
          <w:rFonts w:ascii="Arial" w:hAnsi="Arial" w:cs="Arial"/>
          <w:sz w:val="22"/>
          <w:szCs w:val="22"/>
          <w:shd w:val="clear" w:color="auto" w:fill="FFFFFF"/>
        </w:rPr>
        <w:t>.</w:t>
      </w:r>
      <w:r w:rsidR="00102DAB" w:rsidRPr="004476FD">
        <w:rPr>
          <w:rFonts w:ascii="Arial" w:hAnsi="Arial" w:cs="Arial"/>
          <w:sz w:val="22"/>
          <w:szCs w:val="22"/>
          <w:shd w:val="clear" w:color="auto" w:fill="FFFFFF"/>
        </w:rPr>
        <w:t xml:space="preserve"> </w:t>
      </w:r>
      <w:r w:rsidR="00390EC2" w:rsidRPr="004476FD">
        <w:rPr>
          <w:rFonts w:ascii="Arial" w:hAnsi="Arial" w:cs="Arial"/>
          <w:sz w:val="22"/>
          <w:szCs w:val="22"/>
          <w:shd w:val="clear" w:color="auto" w:fill="FFFFFF"/>
        </w:rPr>
        <w:t xml:space="preserve">Schwerpunkt </w:t>
      </w:r>
      <w:r w:rsidR="00744AE0">
        <w:rPr>
          <w:rFonts w:ascii="Arial" w:hAnsi="Arial" w:cs="Arial"/>
          <w:sz w:val="22"/>
          <w:szCs w:val="22"/>
          <w:shd w:val="clear" w:color="auto" w:fill="FFFFFF"/>
        </w:rPr>
        <w:t xml:space="preserve">unserer </w:t>
      </w:r>
      <w:r w:rsidR="00390EC2" w:rsidRPr="004476FD">
        <w:rPr>
          <w:rFonts w:ascii="Arial" w:hAnsi="Arial" w:cs="Arial"/>
          <w:sz w:val="22"/>
          <w:szCs w:val="22"/>
          <w:shd w:val="clear" w:color="auto" w:fill="FFFFFF"/>
        </w:rPr>
        <w:t xml:space="preserve">Förderung ist das Projekt, </w:t>
      </w:r>
      <w:r w:rsidR="00744AE0">
        <w:rPr>
          <w:rFonts w:ascii="Arial" w:hAnsi="Arial" w:cs="Arial"/>
          <w:sz w:val="22"/>
          <w:szCs w:val="22"/>
          <w:shd w:val="clear" w:color="auto" w:fill="FFFFFF"/>
        </w:rPr>
        <w:t>das</w:t>
      </w:r>
      <w:r w:rsidR="00390EC2" w:rsidRPr="004476FD">
        <w:rPr>
          <w:rFonts w:ascii="Arial" w:hAnsi="Arial" w:cs="Arial"/>
          <w:sz w:val="22"/>
          <w:szCs w:val="22"/>
          <w:shd w:val="clear" w:color="auto" w:fill="FFFFFF"/>
        </w:rPr>
        <w:t xml:space="preserve"> französische Banken </w:t>
      </w:r>
      <w:r>
        <w:rPr>
          <w:rFonts w:ascii="Arial" w:hAnsi="Arial" w:cs="Arial"/>
          <w:sz w:val="22"/>
          <w:szCs w:val="22"/>
          <w:shd w:val="clear" w:color="auto" w:fill="FFFFFF"/>
        </w:rPr>
        <w:t xml:space="preserve">und Versicherungen </w:t>
      </w:r>
      <w:r w:rsidR="00390EC2" w:rsidRPr="004476FD">
        <w:rPr>
          <w:rFonts w:ascii="Arial" w:hAnsi="Arial" w:cs="Arial"/>
          <w:sz w:val="22"/>
          <w:szCs w:val="22"/>
          <w:shd w:val="clear" w:color="auto" w:fill="FFFFFF"/>
        </w:rPr>
        <w:t>dazu beweg</w:t>
      </w:r>
      <w:r w:rsidR="00786323">
        <w:rPr>
          <w:rFonts w:ascii="Arial" w:hAnsi="Arial" w:cs="Arial"/>
          <w:sz w:val="22"/>
          <w:szCs w:val="22"/>
          <w:shd w:val="clear" w:color="auto" w:fill="FFFFFF"/>
        </w:rPr>
        <w:t>t,</w:t>
      </w:r>
      <w:r>
        <w:rPr>
          <w:rFonts w:ascii="Arial" w:hAnsi="Arial" w:cs="Arial"/>
          <w:sz w:val="22"/>
          <w:szCs w:val="22"/>
          <w:shd w:val="clear" w:color="auto" w:fill="FFFFFF"/>
        </w:rPr>
        <w:t xml:space="preserve"> </w:t>
      </w:r>
      <w:r w:rsidR="00C1599A" w:rsidRPr="004476FD">
        <w:rPr>
          <w:rFonts w:ascii="Arial" w:hAnsi="Arial" w:cs="Arial"/>
          <w:sz w:val="22"/>
          <w:szCs w:val="22"/>
          <w:shd w:val="clear" w:color="auto" w:fill="FFFFFF"/>
        </w:rPr>
        <w:t xml:space="preserve">diesbezügliche </w:t>
      </w:r>
      <w:proofErr w:type="spellStart"/>
      <w:r w:rsidR="00C1599A" w:rsidRPr="004476FD">
        <w:rPr>
          <w:rFonts w:ascii="Arial" w:hAnsi="Arial" w:cs="Arial"/>
          <w:sz w:val="22"/>
          <w:szCs w:val="22"/>
          <w:shd w:val="clear" w:color="auto" w:fill="FFFFFF"/>
        </w:rPr>
        <w:t>sektorbezogene</w:t>
      </w:r>
      <w:proofErr w:type="spellEnd"/>
      <w:r w:rsidR="00C1599A" w:rsidRPr="004476FD">
        <w:rPr>
          <w:rFonts w:ascii="Arial" w:hAnsi="Arial" w:cs="Arial"/>
          <w:sz w:val="22"/>
          <w:szCs w:val="22"/>
          <w:shd w:val="clear" w:color="auto" w:fill="FFFFFF"/>
        </w:rPr>
        <w:t xml:space="preserve"> Richtlinie</w:t>
      </w:r>
      <w:r w:rsidR="00744AE0">
        <w:rPr>
          <w:rFonts w:ascii="Arial" w:hAnsi="Arial" w:cs="Arial"/>
          <w:sz w:val="22"/>
          <w:szCs w:val="22"/>
          <w:shd w:val="clear" w:color="auto" w:fill="FFFFFF"/>
        </w:rPr>
        <w:t>n</w:t>
      </w:r>
      <w:r w:rsidR="00C1599A" w:rsidRPr="004476FD">
        <w:rPr>
          <w:rFonts w:ascii="Arial" w:hAnsi="Arial" w:cs="Arial"/>
          <w:sz w:val="22"/>
          <w:szCs w:val="22"/>
          <w:shd w:val="clear" w:color="auto" w:fill="FFFFFF"/>
        </w:rPr>
        <w:t xml:space="preserve"> festzuschreiben.</w:t>
      </w:r>
    </w:p>
    <w:p w14:paraId="0549BDE4" w14:textId="77777777" w:rsidR="00D71448" w:rsidRPr="004476FD" w:rsidRDefault="00D71448" w:rsidP="00C06F40">
      <w:pPr>
        <w:widowControl w:val="0"/>
        <w:autoSpaceDE w:val="0"/>
        <w:autoSpaceDN w:val="0"/>
        <w:adjustRightInd w:val="0"/>
        <w:ind w:left="709" w:hanging="283"/>
        <w:rPr>
          <w:rFonts w:ascii="Arial" w:hAnsi="Arial" w:cs="Arial"/>
          <w:b/>
          <w:color w:val="000000" w:themeColor="text1"/>
          <w:sz w:val="22"/>
          <w:szCs w:val="22"/>
        </w:rPr>
      </w:pPr>
    </w:p>
    <w:p w14:paraId="6E0B8608" w14:textId="313F9A3C" w:rsidR="008B67F9" w:rsidRPr="00F63C07" w:rsidRDefault="00B26CEB" w:rsidP="00C06F40">
      <w:pPr>
        <w:pStyle w:val="Listenabsatz"/>
        <w:widowControl w:val="0"/>
        <w:numPr>
          <w:ilvl w:val="0"/>
          <w:numId w:val="6"/>
        </w:numPr>
        <w:autoSpaceDE w:val="0"/>
        <w:autoSpaceDN w:val="0"/>
        <w:adjustRightInd w:val="0"/>
        <w:ind w:left="709" w:hanging="283"/>
        <w:rPr>
          <w:rFonts w:cs="Arial"/>
          <w:bCs/>
          <w:color w:val="000000" w:themeColor="text1"/>
          <w:szCs w:val="22"/>
        </w:rPr>
      </w:pPr>
      <w:proofErr w:type="spellStart"/>
      <w:r w:rsidRPr="00B26CEB">
        <w:rPr>
          <w:rFonts w:cs="Arial"/>
          <w:b/>
          <w:color w:val="000000" w:themeColor="text1"/>
          <w:szCs w:val="22"/>
        </w:rPr>
        <w:t>PowerShift</w:t>
      </w:r>
      <w:proofErr w:type="spellEnd"/>
      <w:r w:rsidRPr="00B26CEB">
        <w:rPr>
          <w:rFonts w:cs="Arial"/>
          <w:b/>
          <w:color w:val="000000" w:themeColor="text1"/>
          <w:szCs w:val="22"/>
        </w:rPr>
        <w:t xml:space="preserve"> e.V.</w:t>
      </w:r>
      <w:r w:rsidR="00F63C07" w:rsidRPr="00B26CEB">
        <w:rPr>
          <w:rFonts w:cs="Arial"/>
          <w:b/>
          <w:color w:val="000000" w:themeColor="text1"/>
          <w:szCs w:val="22"/>
        </w:rPr>
        <w:t xml:space="preserve"> </w:t>
      </w:r>
      <w:r w:rsidR="00F63C07" w:rsidRPr="00F63C07">
        <w:rPr>
          <w:rFonts w:cs="Arial"/>
          <w:bCs/>
          <w:color w:val="000000"/>
          <w:szCs w:val="22"/>
          <w:shd w:val="clear" w:color="auto" w:fill="FFFFFF"/>
        </w:rPr>
        <w:t>für eine ökologisch-solidarische Energie- &amp; Weltwirtschaft e.V.</w:t>
      </w:r>
    </w:p>
    <w:p w14:paraId="5B7C6635" w14:textId="05FCF1FD" w:rsidR="00513EA3" w:rsidRPr="00AD543B" w:rsidRDefault="00B13665" w:rsidP="00AD543B">
      <w:pPr>
        <w:ind w:left="709"/>
        <w:rPr>
          <w:rFonts w:ascii="Arial" w:hAnsi="Arial" w:cs="Arial"/>
          <w:color w:val="000000" w:themeColor="text1"/>
          <w:sz w:val="22"/>
          <w:szCs w:val="22"/>
        </w:rPr>
      </w:pPr>
      <w:r w:rsidRPr="00E23C70">
        <w:rPr>
          <w:rFonts w:ascii="Arial" w:hAnsi="Arial" w:cs="Arial"/>
          <w:color w:val="000000"/>
          <w:sz w:val="22"/>
          <w:szCs w:val="22"/>
          <w:shd w:val="clear" w:color="auto" w:fill="FFFFFF"/>
        </w:rPr>
        <w:t>Der Verein befasst sich mit energie-, klima-, rohstoff-, handels- und</w:t>
      </w:r>
      <w:r w:rsidR="00F63C07">
        <w:rPr>
          <w:rFonts w:ascii="Arial" w:hAnsi="Arial" w:cs="Arial"/>
          <w:color w:val="000000"/>
          <w:sz w:val="22"/>
          <w:szCs w:val="22"/>
          <w:shd w:val="clear" w:color="auto" w:fill="FFFFFF"/>
        </w:rPr>
        <w:t xml:space="preserve"> </w:t>
      </w:r>
      <w:r w:rsidRPr="00E23C70">
        <w:rPr>
          <w:rFonts w:ascii="Arial" w:hAnsi="Arial" w:cs="Arial"/>
          <w:color w:val="000000"/>
          <w:sz w:val="22"/>
          <w:szCs w:val="22"/>
          <w:shd w:val="clear" w:color="auto" w:fill="FFFFFF"/>
        </w:rPr>
        <w:t>wirtschafts</w:t>
      </w:r>
      <w:r w:rsidR="00F63C07">
        <w:rPr>
          <w:rFonts w:ascii="Arial" w:hAnsi="Arial" w:cs="Arial"/>
          <w:color w:val="000000"/>
          <w:sz w:val="22"/>
          <w:szCs w:val="22"/>
          <w:shd w:val="clear" w:color="auto" w:fill="FFFFFF"/>
        </w:rPr>
        <w:t>-</w:t>
      </w:r>
      <w:r w:rsidRPr="00E23C70">
        <w:rPr>
          <w:rFonts w:ascii="Arial" w:hAnsi="Arial" w:cs="Arial"/>
          <w:color w:val="000000"/>
          <w:sz w:val="22"/>
          <w:szCs w:val="22"/>
          <w:shd w:val="clear" w:color="auto" w:fill="FFFFFF"/>
        </w:rPr>
        <w:t>politischen Fragen. Durch Bildungs- und Öffentlichkeitsarbeit, Forschung und politische Aktivitäten tragen sie zu einer globalen Energiewende sowie gerechteren weltwirtschaftlichen Beziehungen bei.</w:t>
      </w:r>
      <w:r w:rsidR="004023BC">
        <w:rPr>
          <w:rFonts w:ascii="Arial" w:hAnsi="Arial" w:cs="Arial"/>
          <w:color w:val="000000"/>
          <w:sz w:val="22"/>
          <w:szCs w:val="22"/>
          <w:shd w:val="clear" w:color="auto" w:fill="FFFFFF"/>
        </w:rPr>
        <w:t xml:space="preserve"> Die Förderung bezieht sich im Schwerpunkt auf die Arbeit im Rohstoffbereich</w:t>
      </w:r>
      <w:r w:rsidR="00786323">
        <w:rPr>
          <w:rFonts w:ascii="Arial" w:hAnsi="Arial" w:cs="Arial"/>
          <w:color w:val="000000"/>
          <w:sz w:val="22"/>
          <w:szCs w:val="22"/>
          <w:shd w:val="clear" w:color="auto" w:fill="FFFFFF"/>
        </w:rPr>
        <w:t xml:space="preserve"> und der Arbeit zum Energie-Charta-Vertrag.</w:t>
      </w:r>
    </w:p>
    <w:p w14:paraId="15E0F6CB" w14:textId="248208A9" w:rsidR="003754C4" w:rsidRPr="00C63F7C" w:rsidRDefault="003754C4" w:rsidP="00C63F7C">
      <w:pPr>
        <w:widowControl w:val="0"/>
        <w:autoSpaceDE w:val="0"/>
        <w:autoSpaceDN w:val="0"/>
        <w:adjustRightInd w:val="0"/>
        <w:ind w:left="349"/>
        <w:rPr>
          <w:rFonts w:cs="Arial"/>
          <w:b/>
          <w:bCs/>
          <w:iCs/>
          <w:szCs w:val="22"/>
        </w:rPr>
      </w:pPr>
    </w:p>
    <w:p w14:paraId="78E24972" w14:textId="156FFFD5" w:rsidR="00DC3CD9" w:rsidRPr="00AD543B" w:rsidRDefault="00106E6D" w:rsidP="00DC3CD9">
      <w:pPr>
        <w:pStyle w:val="Listenabsatz"/>
        <w:widowControl w:val="0"/>
        <w:numPr>
          <w:ilvl w:val="0"/>
          <w:numId w:val="6"/>
        </w:numPr>
        <w:autoSpaceDE w:val="0"/>
        <w:autoSpaceDN w:val="0"/>
        <w:adjustRightInd w:val="0"/>
        <w:ind w:left="709"/>
        <w:rPr>
          <w:rFonts w:cs="Arial"/>
          <w:b/>
          <w:bCs/>
          <w:iCs/>
          <w:szCs w:val="22"/>
        </w:rPr>
      </w:pPr>
      <w:r w:rsidRPr="00F00477">
        <w:rPr>
          <w:rFonts w:cs="Arial"/>
          <w:b/>
          <w:bCs/>
          <w:iCs/>
          <w:szCs w:val="22"/>
        </w:rPr>
        <w:t>Sherpa</w:t>
      </w:r>
    </w:p>
    <w:p w14:paraId="49C8909B" w14:textId="77777777" w:rsidR="0012468A" w:rsidRDefault="002A5146" w:rsidP="0012468A">
      <w:pPr>
        <w:ind w:left="709"/>
        <w:textAlignment w:val="baseline"/>
        <w:rPr>
          <w:rFonts w:ascii="Arial" w:hAnsi="Arial" w:cs="Arial"/>
          <w:color w:val="000000" w:themeColor="text1"/>
          <w:sz w:val="22"/>
          <w:szCs w:val="22"/>
        </w:rPr>
      </w:pPr>
      <w:r w:rsidRPr="002A5146">
        <w:rPr>
          <w:rFonts w:ascii="Arial" w:hAnsi="Arial" w:cs="Arial"/>
          <w:color w:val="000000" w:themeColor="text1"/>
          <w:sz w:val="22"/>
          <w:szCs w:val="22"/>
        </w:rPr>
        <w:t>Ihr Ziel ist es, die Opfer von Wirtschaftsverbrechen zu schützen und zu verteidigen, die sich auf die Macht des Gesetzes stützen. Sie gehen gegen die neuen Formen der Straffreiheit im Zusammenhang mit der Globalisierung vor. Sherpa schafft einen verbindlichen Rechtsrahmens, damit Wirtschaftsunternehmen und insbesondere transnationale Unternehmen, die Menschenrechte verletzen und Umweltschäden verursachen, für ihre Auswirkungen haften</w:t>
      </w:r>
      <w:r w:rsidR="0012468A">
        <w:rPr>
          <w:rFonts w:ascii="Arial" w:hAnsi="Arial" w:cs="Arial"/>
          <w:color w:val="000000" w:themeColor="text1"/>
          <w:sz w:val="22"/>
          <w:szCs w:val="22"/>
        </w:rPr>
        <w:t xml:space="preserve">. </w:t>
      </w:r>
    </w:p>
    <w:p w14:paraId="7E53294E" w14:textId="004542E1" w:rsidR="003754C4" w:rsidRPr="00C63F7C" w:rsidRDefault="003754C4" w:rsidP="004C04A2">
      <w:pPr>
        <w:widowControl w:val="0"/>
        <w:autoSpaceDE w:val="0"/>
        <w:autoSpaceDN w:val="0"/>
        <w:adjustRightInd w:val="0"/>
        <w:rPr>
          <w:rFonts w:cs="Arial"/>
          <w:b/>
          <w:bCs/>
          <w:iCs/>
          <w:szCs w:val="22"/>
        </w:rPr>
      </w:pPr>
    </w:p>
    <w:p w14:paraId="2CF2FE1A" w14:textId="7939404B" w:rsidR="003378D3" w:rsidRPr="00AD543B" w:rsidRDefault="00106E6D" w:rsidP="00AD543B">
      <w:pPr>
        <w:pStyle w:val="Listenabsatz"/>
        <w:widowControl w:val="0"/>
        <w:numPr>
          <w:ilvl w:val="0"/>
          <w:numId w:val="6"/>
        </w:numPr>
        <w:autoSpaceDE w:val="0"/>
        <w:autoSpaceDN w:val="0"/>
        <w:adjustRightInd w:val="0"/>
        <w:ind w:left="709"/>
        <w:rPr>
          <w:rFonts w:cs="Arial"/>
          <w:b/>
          <w:bCs/>
          <w:iCs/>
          <w:szCs w:val="22"/>
        </w:rPr>
      </w:pPr>
      <w:r w:rsidRPr="00F00477">
        <w:rPr>
          <w:rFonts w:cs="Arial"/>
          <w:b/>
          <w:bCs/>
          <w:iCs/>
          <w:szCs w:val="22"/>
        </w:rPr>
        <w:t xml:space="preserve">Allianz </w:t>
      </w:r>
      <w:r w:rsidR="00CD5219">
        <w:rPr>
          <w:rFonts w:cs="Arial"/>
          <w:b/>
          <w:bCs/>
          <w:iCs/>
          <w:szCs w:val="22"/>
        </w:rPr>
        <w:t>‚</w:t>
      </w:r>
      <w:r w:rsidR="00CD5219" w:rsidRPr="00CD5219">
        <w:rPr>
          <w:rFonts w:cs="Arial"/>
          <w:b/>
          <w:bCs/>
          <w:color w:val="000000" w:themeColor="text1"/>
          <w:szCs w:val="22"/>
        </w:rPr>
        <w:t xml:space="preserve">Rechtssicherheit </w:t>
      </w:r>
      <w:r w:rsidR="00CD5219">
        <w:rPr>
          <w:rFonts w:cs="Arial"/>
          <w:b/>
          <w:bCs/>
          <w:color w:val="000000" w:themeColor="text1"/>
          <w:szCs w:val="22"/>
        </w:rPr>
        <w:t xml:space="preserve">für </w:t>
      </w:r>
      <w:r w:rsidR="00CD5219" w:rsidRPr="00CD5219">
        <w:rPr>
          <w:rFonts w:cs="Arial"/>
          <w:b/>
          <w:bCs/>
          <w:color w:val="000000" w:themeColor="text1"/>
          <w:szCs w:val="22"/>
        </w:rPr>
        <w:t>politische Willensbildung</w:t>
      </w:r>
      <w:r w:rsidR="00CD5219">
        <w:rPr>
          <w:rFonts w:cs="Arial"/>
          <w:b/>
          <w:bCs/>
          <w:color w:val="000000" w:themeColor="text1"/>
          <w:szCs w:val="22"/>
        </w:rPr>
        <w:t>‘</w:t>
      </w:r>
    </w:p>
    <w:p w14:paraId="7B52E795" w14:textId="4416F543" w:rsidR="00B272CD" w:rsidRPr="00AD543B" w:rsidRDefault="0012468A" w:rsidP="00AD543B">
      <w:pPr>
        <w:widowControl w:val="0"/>
        <w:autoSpaceDE w:val="0"/>
        <w:autoSpaceDN w:val="0"/>
        <w:adjustRightInd w:val="0"/>
        <w:ind w:left="349"/>
        <w:rPr>
          <w:rFonts w:ascii="Arial" w:hAnsi="Arial" w:cs="Arial"/>
          <w:color w:val="000000" w:themeColor="text1"/>
          <w:sz w:val="22"/>
          <w:szCs w:val="22"/>
        </w:rPr>
      </w:pPr>
      <w:r>
        <w:rPr>
          <w:rFonts w:cs="Arial"/>
          <w:color w:val="000000" w:themeColor="text1"/>
          <w:szCs w:val="22"/>
        </w:rPr>
        <w:tab/>
      </w:r>
      <w:r w:rsidR="00CD5219" w:rsidRPr="0012468A">
        <w:rPr>
          <w:rFonts w:ascii="Arial" w:hAnsi="Arial" w:cs="Arial"/>
          <w:color w:val="000000" w:themeColor="text1"/>
          <w:sz w:val="22"/>
          <w:szCs w:val="22"/>
        </w:rPr>
        <w:t>Die Allianz „Rechtssicherheit für politische Willensbildung“ ist ein Zusammenschlu</w:t>
      </w:r>
      <w:r w:rsidR="00F63C07">
        <w:rPr>
          <w:rFonts w:ascii="Arial" w:hAnsi="Arial" w:cs="Arial"/>
          <w:color w:val="000000" w:themeColor="text1"/>
          <w:sz w:val="22"/>
          <w:szCs w:val="22"/>
        </w:rPr>
        <w:t>ss</w:t>
      </w:r>
      <w:r w:rsidR="00CD5219" w:rsidRPr="0012468A">
        <w:rPr>
          <w:rFonts w:ascii="Arial" w:hAnsi="Arial" w:cs="Arial"/>
          <w:color w:val="000000" w:themeColor="text1"/>
          <w:sz w:val="22"/>
          <w:szCs w:val="22"/>
        </w:rPr>
        <w:t xml:space="preserve"> </w:t>
      </w:r>
      <w:r w:rsidRPr="0012468A">
        <w:rPr>
          <w:rFonts w:ascii="Arial" w:hAnsi="Arial" w:cs="Arial"/>
          <w:color w:val="000000" w:themeColor="text1"/>
          <w:sz w:val="22"/>
          <w:szCs w:val="22"/>
        </w:rPr>
        <w:tab/>
      </w:r>
      <w:r w:rsidR="00CD5219" w:rsidRPr="0012468A">
        <w:rPr>
          <w:rFonts w:ascii="Arial" w:hAnsi="Arial" w:cs="Arial"/>
          <w:color w:val="000000" w:themeColor="text1"/>
          <w:sz w:val="22"/>
          <w:szCs w:val="22"/>
        </w:rPr>
        <w:t>von Vereinen und Stiftungen.</w:t>
      </w:r>
      <w:r w:rsidR="00CD5219" w:rsidRPr="0012468A">
        <w:rPr>
          <w:rStyle w:val="apple-converted-space"/>
          <w:rFonts w:ascii="Arial" w:hAnsi="Arial" w:cs="Arial"/>
          <w:color w:val="000000" w:themeColor="text1"/>
          <w:sz w:val="22"/>
          <w:szCs w:val="22"/>
        </w:rPr>
        <w:t> </w:t>
      </w:r>
      <w:r w:rsidR="00CD5219" w:rsidRPr="0012468A">
        <w:rPr>
          <w:rFonts w:ascii="Arial" w:hAnsi="Arial" w:cs="Arial"/>
          <w:color w:val="000000" w:themeColor="text1"/>
          <w:sz w:val="22"/>
          <w:szCs w:val="22"/>
        </w:rPr>
        <w:t>Das langfristige Ziel dieser Allianz ist ein</w:t>
      </w:r>
      <w:r w:rsidR="007B257C">
        <w:rPr>
          <w:rFonts w:ascii="Arial" w:hAnsi="Arial" w:cs="Arial"/>
          <w:color w:val="000000" w:themeColor="text1"/>
          <w:sz w:val="22"/>
          <w:szCs w:val="22"/>
        </w:rPr>
        <w:t xml:space="preserve"> zeitgemäßes</w:t>
      </w:r>
      <w:r w:rsidR="00CD5219" w:rsidRPr="0012468A">
        <w:rPr>
          <w:rFonts w:ascii="Arial" w:hAnsi="Arial" w:cs="Arial"/>
          <w:color w:val="000000" w:themeColor="text1"/>
          <w:sz w:val="22"/>
          <w:szCs w:val="22"/>
        </w:rPr>
        <w:t xml:space="preserve"> </w:t>
      </w:r>
      <w:r w:rsidR="007B257C">
        <w:rPr>
          <w:rFonts w:ascii="Arial" w:hAnsi="Arial" w:cs="Arial"/>
          <w:color w:val="000000" w:themeColor="text1"/>
          <w:sz w:val="22"/>
          <w:szCs w:val="22"/>
        </w:rPr>
        <w:tab/>
      </w:r>
      <w:r w:rsidR="00CD5219" w:rsidRPr="003B0377">
        <w:rPr>
          <w:rFonts w:ascii="Arial" w:hAnsi="Arial" w:cs="Arial"/>
          <w:color w:val="000000" w:themeColor="text1"/>
          <w:sz w:val="22"/>
          <w:szCs w:val="22"/>
        </w:rPr>
        <w:t xml:space="preserve">Gemeinnützigkeitsrecht. </w:t>
      </w:r>
      <w:r w:rsidR="007B257C" w:rsidRPr="003B0377">
        <w:rPr>
          <w:rFonts w:ascii="Arial" w:hAnsi="Arial" w:cs="Arial"/>
          <w:color w:val="000000" w:themeColor="text1"/>
          <w:sz w:val="22"/>
          <w:szCs w:val="22"/>
        </w:rPr>
        <w:t xml:space="preserve">Ziel ist es, zusätzliche Zwecke in die Abgabenordnung </w:t>
      </w:r>
      <w:r w:rsidR="007B257C" w:rsidRPr="003B0377">
        <w:rPr>
          <w:rFonts w:ascii="Arial" w:hAnsi="Arial" w:cs="Arial"/>
          <w:color w:val="000000" w:themeColor="text1"/>
          <w:sz w:val="22"/>
          <w:szCs w:val="22"/>
        </w:rPr>
        <w:tab/>
        <w:t xml:space="preserve">aufzunehmen, da die bisherigen Zwecke das Spektrum zivilgesellschaftlicher Arbeit </w:t>
      </w:r>
      <w:r w:rsidR="007B257C" w:rsidRPr="003B0377">
        <w:rPr>
          <w:rFonts w:ascii="Arial" w:hAnsi="Arial" w:cs="Arial"/>
          <w:color w:val="000000" w:themeColor="text1"/>
          <w:sz w:val="22"/>
          <w:szCs w:val="22"/>
        </w:rPr>
        <w:tab/>
        <w:t>zum Wohle der Allgemeinheit nicht abdecken. Darüber hinaus sollten</w:t>
      </w:r>
      <w:r w:rsidR="00CD5219" w:rsidRPr="003B0377">
        <w:rPr>
          <w:rFonts w:ascii="Arial" w:hAnsi="Arial" w:cs="Arial"/>
          <w:color w:val="000000" w:themeColor="text1"/>
          <w:sz w:val="22"/>
          <w:szCs w:val="22"/>
        </w:rPr>
        <w:t xml:space="preserve"> gemeinnützige </w:t>
      </w:r>
      <w:r w:rsidR="007B257C" w:rsidRPr="003B0377">
        <w:rPr>
          <w:rFonts w:ascii="Arial" w:hAnsi="Arial" w:cs="Arial"/>
          <w:color w:val="000000" w:themeColor="text1"/>
          <w:sz w:val="22"/>
          <w:szCs w:val="22"/>
        </w:rPr>
        <w:tab/>
      </w:r>
      <w:r w:rsidR="00CD5219" w:rsidRPr="003B0377">
        <w:rPr>
          <w:rFonts w:ascii="Arial" w:hAnsi="Arial" w:cs="Arial"/>
          <w:color w:val="000000" w:themeColor="text1"/>
          <w:sz w:val="22"/>
          <w:szCs w:val="22"/>
        </w:rPr>
        <w:t xml:space="preserve">Organisationen zur Erreichung ihrer Zwecke selbstverständlich Einfluss auf die </w:t>
      </w:r>
      <w:r w:rsidR="007B257C" w:rsidRPr="003B0377">
        <w:rPr>
          <w:rFonts w:ascii="Arial" w:hAnsi="Arial" w:cs="Arial"/>
          <w:color w:val="000000" w:themeColor="text1"/>
          <w:sz w:val="22"/>
          <w:szCs w:val="22"/>
        </w:rPr>
        <w:tab/>
      </w:r>
      <w:r w:rsidR="00CD5219" w:rsidRPr="003B0377">
        <w:rPr>
          <w:rFonts w:ascii="Arial" w:hAnsi="Arial" w:cs="Arial"/>
          <w:color w:val="000000" w:themeColor="text1"/>
          <w:sz w:val="22"/>
          <w:szCs w:val="22"/>
        </w:rPr>
        <w:t>politische Willensbildung nehmen dürfen</w:t>
      </w:r>
      <w:r w:rsidR="007B257C" w:rsidRPr="003B0377">
        <w:rPr>
          <w:rFonts w:ascii="Arial" w:hAnsi="Arial" w:cs="Arial"/>
          <w:color w:val="000000" w:themeColor="text1"/>
          <w:sz w:val="22"/>
          <w:szCs w:val="22"/>
        </w:rPr>
        <w:t>.</w:t>
      </w:r>
      <w:r w:rsidR="00CD5219" w:rsidRPr="003B0377">
        <w:rPr>
          <w:rFonts w:ascii="Arial" w:hAnsi="Arial" w:cs="Arial"/>
          <w:color w:val="000000" w:themeColor="text1"/>
          <w:sz w:val="22"/>
          <w:szCs w:val="22"/>
        </w:rPr>
        <w:t xml:space="preserve"> </w:t>
      </w:r>
    </w:p>
    <w:p w14:paraId="1D064719" w14:textId="14E24DAC" w:rsidR="004C04A2" w:rsidRDefault="004C04A2" w:rsidP="00EF0934">
      <w:pPr>
        <w:widowControl w:val="0"/>
        <w:autoSpaceDE w:val="0"/>
        <w:autoSpaceDN w:val="0"/>
        <w:adjustRightInd w:val="0"/>
        <w:ind w:left="349"/>
        <w:rPr>
          <w:rFonts w:ascii="Arial" w:hAnsi="Arial" w:cs="Arial"/>
          <w:i/>
          <w:color w:val="000000" w:themeColor="text1"/>
          <w:sz w:val="22"/>
          <w:szCs w:val="22"/>
        </w:rPr>
      </w:pPr>
    </w:p>
    <w:p w14:paraId="207A4DEB" w14:textId="0BF13368" w:rsidR="00C30C91" w:rsidRPr="00064784" w:rsidRDefault="004C04A2" w:rsidP="00064784">
      <w:pPr>
        <w:pStyle w:val="Listenabsatz"/>
        <w:widowControl w:val="0"/>
        <w:numPr>
          <w:ilvl w:val="0"/>
          <w:numId w:val="6"/>
        </w:numPr>
        <w:autoSpaceDE w:val="0"/>
        <w:autoSpaceDN w:val="0"/>
        <w:adjustRightInd w:val="0"/>
        <w:ind w:left="426" w:firstLine="0"/>
        <w:rPr>
          <w:rFonts w:cs="Arial"/>
          <w:b/>
          <w:bCs/>
          <w:iCs/>
          <w:color w:val="000000" w:themeColor="text1"/>
          <w:szCs w:val="22"/>
        </w:rPr>
      </w:pPr>
      <w:r>
        <w:rPr>
          <w:rFonts w:cs="Arial"/>
          <w:b/>
          <w:bCs/>
          <w:iCs/>
          <w:color w:val="000000" w:themeColor="text1"/>
          <w:szCs w:val="22"/>
        </w:rPr>
        <w:t>Periskop</w:t>
      </w:r>
      <w:r w:rsidR="00064784">
        <w:rPr>
          <w:rFonts w:cs="Arial"/>
          <w:b/>
          <w:bCs/>
          <w:iCs/>
          <w:color w:val="000000" w:themeColor="text1"/>
          <w:szCs w:val="22"/>
        </w:rPr>
        <w:t xml:space="preserve"> - </w:t>
      </w:r>
      <w:r w:rsidR="00C30C91" w:rsidRPr="00064784">
        <w:rPr>
          <w:rFonts w:cs="Arial"/>
          <w:szCs w:val="22"/>
        </w:rPr>
        <w:t>Kollektiv für solidarischen und ökologischen Wandel</w:t>
      </w:r>
    </w:p>
    <w:p w14:paraId="3E2DC9D2" w14:textId="20B51BA6" w:rsidR="002F2AB2" w:rsidRDefault="002F2AB2" w:rsidP="00C30C91">
      <w:pPr>
        <w:pStyle w:val="StandardWeb"/>
        <w:spacing w:before="0" w:beforeAutospacing="0" w:after="0" w:afterAutospacing="0"/>
        <w:ind w:left="708"/>
        <w:textAlignment w:val="baseline"/>
        <w:rPr>
          <w:rFonts w:ascii="Arial" w:hAnsi="Arial" w:cs="Arial"/>
          <w:color w:val="000000"/>
          <w:sz w:val="22"/>
          <w:szCs w:val="22"/>
          <w:lang w:val="de-DE"/>
        </w:rPr>
      </w:pPr>
      <w:r w:rsidRPr="002F2AB2">
        <w:rPr>
          <w:rFonts w:ascii="Arial" w:hAnsi="Arial" w:cs="Arial"/>
          <w:iCs/>
          <w:color w:val="000000" w:themeColor="text1"/>
          <w:sz w:val="22"/>
          <w:szCs w:val="22"/>
          <w:lang w:val="de-DE"/>
        </w:rPr>
        <w:lastRenderedPageBreak/>
        <w:t>In dem Projekt ‚</w:t>
      </w:r>
      <w:proofErr w:type="spellStart"/>
      <w:r w:rsidRPr="002F2AB2">
        <w:rPr>
          <w:rFonts w:ascii="Arial" w:hAnsi="Arial" w:cs="Arial"/>
          <w:iCs/>
          <w:color w:val="000000" w:themeColor="text1"/>
          <w:sz w:val="22"/>
          <w:szCs w:val="22"/>
          <w:lang w:val="de-DE"/>
        </w:rPr>
        <w:t>stay</w:t>
      </w:r>
      <w:proofErr w:type="spellEnd"/>
      <w:r w:rsidRPr="002F2AB2">
        <w:rPr>
          <w:rFonts w:ascii="Arial" w:hAnsi="Arial" w:cs="Arial"/>
          <w:iCs/>
          <w:color w:val="000000" w:themeColor="text1"/>
          <w:sz w:val="22"/>
          <w:szCs w:val="22"/>
          <w:lang w:val="de-DE"/>
        </w:rPr>
        <w:t xml:space="preserve"> </w:t>
      </w:r>
      <w:proofErr w:type="spellStart"/>
      <w:r w:rsidRPr="002F2AB2">
        <w:rPr>
          <w:rFonts w:ascii="Arial" w:hAnsi="Arial" w:cs="Arial"/>
          <w:iCs/>
          <w:color w:val="000000" w:themeColor="text1"/>
          <w:sz w:val="22"/>
          <w:szCs w:val="22"/>
          <w:lang w:val="de-DE"/>
        </w:rPr>
        <w:t>grounded</w:t>
      </w:r>
      <w:proofErr w:type="spellEnd"/>
      <w:r w:rsidRPr="002F2AB2">
        <w:rPr>
          <w:rFonts w:ascii="Arial" w:hAnsi="Arial" w:cs="Arial"/>
          <w:iCs/>
          <w:color w:val="000000" w:themeColor="text1"/>
          <w:sz w:val="22"/>
          <w:szCs w:val="22"/>
          <w:lang w:val="de-DE"/>
        </w:rPr>
        <w:t>‘</w:t>
      </w:r>
      <w:r w:rsidRPr="002F2AB2">
        <w:rPr>
          <w:rFonts w:ascii="Arial" w:eastAsia="Times New Roman" w:hAnsi="Arial" w:cs="Arial"/>
          <w:color w:val="000000"/>
          <w:sz w:val="22"/>
          <w:szCs w:val="22"/>
          <w:lang w:val="de-DE"/>
        </w:rPr>
        <w:t xml:space="preserve"> </w:t>
      </w:r>
      <w:r>
        <w:rPr>
          <w:rFonts w:ascii="Arial" w:eastAsia="Times New Roman" w:hAnsi="Arial" w:cs="Arial"/>
          <w:color w:val="000000"/>
          <w:sz w:val="22"/>
          <w:szCs w:val="22"/>
          <w:lang w:val="de-DE"/>
        </w:rPr>
        <w:t>verbinden sich weltweit mehr als</w:t>
      </w:r>
      <w:r w:rsidRPr="002F2AB2">
        <w:rPr>
          <w:rFonts w:ascii="Arial" w:eastAsia="Times New Roman" w:hAnsi="Arial" w:cs="Arial"/>
          <w:color w:val="000000"/>
          <w:sz w:val="22"/>
          <w:szCs w:val="22"/>
          <w:lang w:val="de-DE"/>
        </w:rPr>
        <w:t xml:space="preserve"> 170 Mitgliedsorganisationen, </w:t>
      </w:r>
      <w:r w:rsidR="00C30C91">
        <w:rPr>
          <w:rFonts w:ascii="Arial" w:eastAsia="Times New Roman" w:hAnsi="Arial" w:cs="Arial"/>
          <w:color w:val="000000"/>
          <w:sz w:val="22"/>
          <w:szCs w:val="22"/>
          <w:lang w:val="de-DE"/>
        </w:rPr>
        <w:t>die sich gemeinsam</w:t>
      </w:r>
      <w:r w:rsidRPr="002F2AB2">
        <w:rPr>
          <w:rFonts w:ascii="Arial" w:hAnsi="Arial" w:cs="Arial"/>
          <w:color w:val="000000"/>
          <w:sz w:val="22"/>
          <w:szCs w:val="22"/>
          <w:lang w:val="de-DE"/>
        </w:rPr>
        <w:t xml:space="preserve"> für eine Verringerung der Luftfahrt und ihrer negativen Auswirkungen stark zu machen. </w:t>
      </w:r>
      <w:r w:rsidR="00C30C91" w:rsidRPr="00C30C91">
        <w:rPr>
          <w:rFonts w:ascii="Arial" w:hAnsi="Arial" w:cs="Arial"/>
          <w:color w:val="000000"/>
          <w:sz w:val="22"/>
          <w:szCs w:val="22"/>
          <w:lang w:val="de-DE"/>
        </w:rPr>
        <w:t xml:space="preserve">Sie </w:t>
      </w:r>
      <w:r w:rsidRPr="002F2AB2">
        <w:rPr>
          <w:rFonts w:ascii="Arial" w:hAnsi="Arial" w:cs="Arial"/>
          <w:color w:val="000000"/>
          <w:sz w:val="22"/>
          <w:szCs w:val="22"/>
          <w:lang w:val="de-DE"/>
        </w:rPr>
        <w:t xml:space="preserve">engagieren </w:t>
      </w:r>
      <w:r w:rsidR="00C30C91">
        <w:rPr>
          <w:rFonts w:ascii="Arial" w:hAnsi="Arial" w:cs="Arial"/>
          <w:color w:val="000000"/>
          <w:sz w:val="22"/>
          <w:szCs w:val="22"/>
          <w:lang w:val="de-DE"/>
        </w:rPr>
        <w:t>sich</w:t>
      </w:r>
      <w:r w:rsidRPr="002F2AB2">
        <w:rPr>
          <w:rFonts w:ascii="Arial" w:hAnsi="Arial" w:cs="Arial"/>
          <w:color w:val="000000"/>
          <w:sz w:val="22"/>
          <w:szCs w:val="22"/>
          <w:lang w:val="de-DE"/>
        </w:rPr>
        <w:t xml:space="preserve"> auch im Kampf gegen problematische Klimastrategien wie den Ausgleich von Emissionen und Biokraftstoffe</w:t>
      </w:r>
      <w:r w:rsidR="00C30C91">
        <w:rPr>
          <w:rFonts w:ascii="Arial" w:hAnsi="Arial" w:cs="Arial"/>
          <w:color w:val="000000"/>
          <w:sz w:val="22"/>
          <w:szCs w:val="22"/>
          <w:lang w:val="de-DE"/>
        </w:rPr>
        <w:t>n</w:t>
      </w:r>
      <w:r w:rsidRPr="002F2AB2">
        <w:rPr>
          <w:rFonts w:ascii="Arial" w:hAnsi="Arial" w:cs="Arial"/>
          <w:color w:val="000000"/>
          <w:sz w:val="22"/>
          <w:szCs w:val="22"/>
          <w:lang w:val="de-DE"/>
        </w:rPr>
        <w:t xml:space="preserve">. </w:t>
      </w:r>
      <w:r w:rsidR="00C30C91" w:rsidRPr="00C30C91">
        <w:rPr>
          <w:rFonts w:ascii="Arial" w:hAnsi="Arial" w:cs="Arial"/>
          <w:color w:val="000000"/>
          <w:sz w:val="22"/>
          <w:szCs w:val="22"/>
          <w:lang w:val="de-DE"/>
        </w:rPr>
        <w:t>Ihre</w:t>
      </w:r>
      <w:r w:rsidRPr="002F2AB2">
        <w:rPr>
          <w:rFonts w:ascii="Arial" w:hAnsi="Arial" w:cs="Arial"/>
          <w:color w:val="000000"/>
          <w:sz w:val="22"/>
          <w:szCs w:val="22"/>
          <w:lang w:val="de-DE"/>
        </w:rPr>
        <w:t xml:space="preserve"> Vision ist eine Form der Mobilität, die innerhalb der planetaren Grenzen bleibt und </w:t>
      </w:r>
      <w:r w:rsidR="00C30C91">
        <w:rPr>
          <w:rFonts w:ascii="Arial" w:hAnsi="Arial" w:cs="Arial"/>
          <w:color w:val="000000"/>
          <w:sz w:val="22"/>
          <w:szCs w:val="22"/>
          <w:lang w:val="de-DE"/>
        </w:rPr>
        <w:t>auch Nachfolgegenerationen noch</w:t>
      </w:r>
      <w:r w:rsidRPr="002F2AB2">
        <w:rPr>
          <w:rFonts w:ascii="Arial" w:hAnsi="Arial" w:cs="Arial"/>
          <w:color w:val="000000"/>
          <w:sz w:val="22"/>
          <w:szCs w:val="22"/>
          <w:lang w:val="de-DE"/>
        </w:rPr>
        <w:t xml:space="preserve"> eine lebenswerte Zukunft ermöglicht.</w:t>
      </w:r>
    </w:p>
    <w:p w14:paraId="3F4C91F0" w14:textId="77777777" w:rsidR="002F2AB2" w:rsidRPr="002F2AB2" w:rsidRDefault="002F2AB2" w:rsidP="00130526">
      <w:pPr>
        <w:widowControl w:val="0"/>
        <w:autoSpaceDE w:val="0"/>
        <w:autoSpaceDN w:val="0"/>
        <w:adjustRightInd w:val="0"/>
        <w:rPr>
          <w:rFonts w:cs="Arial"/>
          <w:b/>
          <w:bCs/>
          <w:iCs/>
          <w:color w:val="000000" w:themeColor="text1"/>
          <w:szCs w:val="22"/>
        </w:rPr>
      </w:pPr>
    </w:p>
    <w:p w14:paraId="5B065FC1" w14:textId="0F6D6698" w:rsidR="006356A7" w:rsidRPr="00C965A0" w:rsidRDefault="006356A7" w:rsidP="006356A7">
      <w:pPr>
        <w:pStyle w:val="Listenabsatz"/>
        <w:widowControl w:val="0"/>
        <w:numPr>
          <w:ilvl w:val="0"/>
          <w:numId w:val="6"/>
        </w:numPr>
        <w:autoSpaceDE w:val="0"/>
        <w:autoSpaceDN w:val="0"/>
        <w:adjustRightInd w:val="0"/>
        <w:ind w:left="709" w:hanging="283"/>
        <w:rPr>
          <w:rFonts w:cs="Arial"/>
          <w:b/>
          <w:color w:val="000000" w:themeColor="text1"/>
          <w:szCs w:val="22"/>
          <w:lang w:val="en-US"/>
        </w:rPr>
      </w:pPr>
      <w:r w:rsidRPr="00C965A0">
        <w:rPr>
          <w:rFonts w:cs="Arial"/>
          <w:b/>
          <w:color w:val="000000" w:themeColor="text1"/>
          <w:szCs w:val="22"/>
          <w:lang w:val="en-US"/>
        </w:rPr>
        <w:t>ECCHR</w:t>
      </w:r>
      <w:r w:rsidR="00C965A0" w:rsidRPr="00C965A0">
        <w:rPr>
          <w:rFonts w:cs="Arial"/>
          <w:b/>
          <w:color w:val="000000" w:themeColor="text1"/>
          <w:szCs w:val="22"/>
          <w:lang w:val="en-US"/>
        </w:rPr>
        <w:t xml:space="preserve"> </w:t>
      </w:r>
      <w:r w:rsidR="00C965A0" w:rsidRPr="00C965A0">
        <w:rPr>
          <w:rFonts w:cs="Arial"/>
          <w:color w:val="000000" w:themeColor="text1"/>
          <w:szCs w:val="22"/>
          <w:shd w:val="clear" w:color="auto" w:fill="FFFFFF"/>
          <w:lang w:val="en-US"/>
        </w:rPr>
        <w:t>(European Center for Constitutional and Human Rights)</w:t>
      </w:r>
    </w:p>
    <w:p w14:paraId="40CEDD23" w14:textId="1EF47AC7" w:rsidR="006356A7" w:rsidRPr="00AD543B" w:rsidRDefault="00C965A0" w:rsidP="00AD543B">
      <w:pPr>
        <w:widowControl w:val="0"/>
        <w:autoSpaceDE w:val="0"/>
        <w:autoSpaceDN w:val="0"/>
        <w:adjustRightInd w:val="0"/>
        <w:ind w:left="708"/>
        <w:rPr>
          <w:rFonts w:ascii="Arial" w:hAnsi="Arial" w:cs="Arial"/>
          <w:b/>
          <w:color w:val="000000" w:themeColor="text1"/>
          <w:sz w:val="22"/>
          <w:szCs w:val="22"/>
        </w:rPr>
      </w:pPr>
      <w:r>
        <w:rPr>
          <w:rFonts w:ascii="Arial" w:hAnsi="Arial" w:cs="Arial"/>
          <w:color w:val="000000" w:themeColor="text1"/>
          <w:sz w:val="22"/>
          <w:szCs w:val="22"/>
          <w:shd w:val="clear" w:color="auto" w:fill="FFFFFF"/>
        </w:rPr>
        <w:t>Sie nutzen</w:t>
      </w:r>
      <w:r w:rsidR="006356A7" w:rsidRPr="00F719FA">
        <w:rPr>
          <w:rFonts w:ascii="Arial" w:hAnsi="Arial" w:cs="Arial"/>
          <w:color w:val="000000" w:themeColor="text1"/>
          <w:sz w:val="22"/>
          <w:szCs w:val="22"/>
          <w:shd w:val="clear" w:color="auto" w:fill="FFFFFF"/>
        </w:rPr>
        <w:t xml:space="preserve"> das Recht, um für eine solidarische Welt frei von Folter, Unterdrückung und Ausbeutung zu kämpfen. </w:t>
      </w:r>
      <w:r>
        <w:rPr>
          <w:rFonts w:ascii="Arial" w:hAnsi="Arial" w:cs="Arial"/>
          <w:color w:val="000000" w:themeColor="text1"/>
          <w:sz w:val="22"/>
          <w:szCs w:val="22"/>
          <w:shd w:val="clear" w:color="auto" w:fill="FFFFFF"/>
        </w:rPr>
        <w:t>Der Verein</w:t>
      </w:r>
      <w:r w:rsidR="006356A7" w:rsidRPr="00F719FA">
        <w:rPr>
          <w:rFonts w:ascii="Arial" w:hAnsi="Arial" w:cs="Arial"/>
          <w:color w:val="000000" w:themeColor="text1"/>
          <w:sz w:val="22"/>
          <w:szCs w:val="22"/>
          <w:shd w:val="clear" w:color="auto" w:fill="FFFFFF"/>
        </w:rPr>
        <w:t xml:space="preserve"> unterstützt Betroffene in ihrem Kampf um Gerechtigkeit und setzt Menschenrechte weltweit mit juristischen Mitteln durch. </w:t>
      </w:r>
      <w:r w:rsidR="002B23D5">
        <w:rPr>
          <w:rFonts w:ascii="Arial" w:hAnsi="Arial" w:cs="Arial"/>
          <w:color w:val="000000" w:themeColor="text1"/>
          <w:sz w:val="22"/>
          <w:szCs w:val="22"/>
          <w:shd w:val="clear" w:color="auto" w:fill="FFFFFF"/>
        </w:rPr>
        <w:t xml:space="preserve">Im Bereich Klima </w:t>
      </w:r>
      <w:r w:rsidR="006356A7" w:rsidRPr="00F719FA">
        <w:rPr>
          <w:rFonts w:ascii="Arial" w:hAnsi="Arial" w:cs="Arial"/>
          <w:color w:val="000000" w:themeColor="text1"/>
          <w:sz w:val="22"/>
          <w:szCs w:val="22"/>
          <w:shd w:val="clear" w:color="auto" w:fill="FFFFFF"/>
        </w:rPr>
        <w:t>beschäftig</w:t>
      </w:r>
      <w:r w:rsidR="002B23D5">
        <w:rPr>
          <w:rFonts w:ascii="Arial" w:hAnsi="Arial" w:cs="Arial"/>
          <w:color w:val="000000" w:themeColor="text1"/>
          <w:sz w:val="22"/>
          <w:szCs w:val="22"/>
          <w:shd w:val="clear" w:color="auto" w:fill="FFFFFF"/>
        </w:rPr>
        <w:t>en sie sich</w:t>
      </w:r>
      <w:r w:rsidR="006356A7" w:rsidRPr="00F719FA">
        <w:rPr>
          <w:rFonts w:ascii="Arial" w:hAnsi="Arial" w:cs="Arial"/>
          <w:color w:val="000000" w:themeColor="text1"/>
          <w:sz w:val="22"/>
          <w:szCs w:val="22"/>
          <w:shd w:val="clear" w:color="auto" w:fill="FFFFFF"/>
        </w:rPr>
        <w:t xml:space="preserve"> </w:t>
      </w:r>
      <w:r w:rsidR="002B23D5">
        <w:rPr>
          <w:rFonts w:ascii="Arial" w:hAnsi="Arial" w:cs="Arial"/>
          <w:color w:val="000000" w:themeColor="text1"/>
          <w:sz w:val="22"/>
          <w:szCs w:val="22"/>
          <w:shd w:val="clear" w:color="auto" w:fill="FFFFFF"/>
        </w:rPr>
        <w:t>v</w:t>
      </w:r>
      <w:r w:rsidR="006356A7" w:rsidRPr="00F719FA">
        <w:rPr>
          <w:rFonts w:ascii="Arial" w:hAnsi="Arial" w:cs="Arial"/>
          <w:color w:val="000000" w:themeColor="text1"/>
          <w:sz w:val="22"/>
          <w:szCs w:val="22"/>
          <w:shd w:val="clear" w:color="auto" w:fill="FFFFFF"/>
        </w:rPr>
        <w:t>or allem mit der Frage der Unternehmens</w:t>
      </w:r>
      <w:r w:rsidR="002B23D5">
        <w:rPr>
          <w:rFonts w:ascii="Arial" w:hAnsi="Arial" w:cs="Arial"/>
          <w:color w:val="000000" w:themeColor="text1"/>
          <w:sz w:val="22"/>
          <w:szCs w:val="22"/>
          <w:shd w:val="clear" w:color="auto" w:fill="FFFFFF"/>
        </w:rPr>
        <w:t>-</w:t>
      </w:r>
      <w:r w:rsidR="006356A7" w:rsidRPr="00F719FA">
        <w:rPr>
          <w:rFonts w:ascii="Arial" w:hAnsi="Arial" w:cs="Arial"/>
          <w:color w:val="000000" w:themeColor="text1"/>
          <w:sz w:val="22"/>
          <w:szCs w:val="22"/>
          <w:shd w:val="clear" w:color="auto" w:fill="FFFFFF"/>
        </w:rPr>
        <w:t>haftung von transnationalen Firmen bei Menschen- und Umweltrechtsverletzungen.</w:t>
      </w:r>
      <w:r w:rsidR="00BA0658">
        <w:rPr>
          <w:rFonts w:ascii="Arial" w:hAnsi="Arial" w:cs="Arial"/>
          <w:color w:val="000000" w:themeColor="text1"/>
          <w:sz w:val="22"/>
          <w:szCs w:val="22"/>
          <w:shd w:val="clear" w:color="auto" w:fill="FFFFFF"/>
        </w:rPr>
        <w:t xml:space="preserve"> Sie zeigen systemische Verstöße gegen die Einhaltung von Umweltstandards auf und schaffen ein öffentliches Bewusstsein für die Unwirksamkeit von Zertifizierungen, um den Schutz von Menschen- und Umweltrechten zu gewährleisten.</w:t>
      </w:r>
    </w:p>
    <w:p w14:paraId="4214F69E" w14:textId="77777777" w:rsidR="00494E64" w:rsidRPr="00BA0658" w:rsidRDefault="00494E64" w:rsidP="00BA0658">
      <w:pPr>
        <w:widowControl w:val="0"/>
        <w:autoSpaceDE w:val="0"/>
        <w:autoSpaceDN w:val="0"/>
        <w:adjustRightInd w:val="0"/>
        <w:ind w:left="426"/>
        <w:rPr>
          <w:rFonts w:cs="Arial"/>
          <w:b/>
          <w:bCs/>
          <w:iCs/>
          <w:color w:val="000000" w:themeColor="text1"/>
          <w:szCs w:val="22"/>
        </w:rPr>
      </w:pPr>
    </w:p>
    <w:p w14:paraId="59B38B1B" w14:textId="77777777" w:rsidR="00DB21EB" w:rsidRPr="00DB21EB" w:rsidRDefault="004C04A2" w:rsidP="00DB21EB">
      <w:pPr>
        <w:pStyle w:val="Listenabsatz"/>
        <w:widowControl w:val="0"/>
        <w:numPr>
          <w:ilvl w:val="0"/>
          <w:numId w:val="6"/>
        </w:numPr>
        <w:autoSpaceDE w:val="0"/>
        <w:autoSpaceDN w:val="0"/>
        <w:adjustRightInd w:val="0"/>
        <w:ind w:left="426" w:firstLine="0"/>
        <w:rPr>
          <w:rFonts w:cs="Arial"/>
          <w:b/>
          <w:bCs/>
          <w:iCs/>
          <w:color w:val="000000" w:themeColor="text1"/>
          <w:szCs w:val="22"/>
        </w:rPr>
      </w:pPr>
      <w:proofErr w:type="spellStart"/>
      <w:r w:rsidRPr="002A33F9">
        <w:rPr>
          <w:rFonts w:cs="Arial"/>
          <w:b/>
          <w:bCs/>
          <w:iCs/>
          <w:color w:val="000000" w:themeColor="text1"/>
          <w:szCs w:val="22"/>
        </w:rPr>
        <w:t>Prakownia</w:t>
      </w:r>
      <w:proofErr w:type="spellEnd"/>
      <w:r w:rsidR="00DB21EB">
        <w:rPr>
          <w:rFonts w:cs="Arial"/>
          <w:b/>
          <w:bCs/>
          <w:iCs/>
          <w:color w:val="000000" w:themeColor="text1"/>
          <w:szCs w:val="22"/>
        </w:rPr>
        <w:t xml:space="preserve"> </w:t>
      </w:r>
      <w:proofErr w:type="spellStart"/>
      <w:r w:rsidR="005F2B8A" w:rsidRPr="00DB21EB">
        <w:rPr>
          <w:rFonts w:cs="Arial"/>
          <w:color w:val="000000"/>
          <w:szCs w:val="22"/>
        </w:rPr>
        <w:t>Pracownia</w:t>
      </w:r>
      <w:proofErr w:type="spellEnd"/>
      <w:r w:rsidR="005F2B8A" w:rsidRPr="00DB21EB">
        <w:rPr>
          <w:rFonts w:cs="Arial"/>
          <w:color w:val="000000"/>
          <w:szCs w:val="22"/>
        </w:rPr>
        <w:t xml:space="preserve"> na </w:t>
      </w:r>
      <w:proofErr w:type="spellStart"/>
      <w:r w:rsidR="005F2B8A" w:rsidRPr="00DB21EB">
        <w:rPr>
          <w:rFonts w:cs="Arial"/>
          <w:color w:val="000000"/>
          <w:szCs w:val="22"/>
        </w:rPr>
        <w:t>rzecz</w:t>
      </w:r>
      <w:proofErr w:type="spellEnd"/>
      <w:r w:rsidR="005F2B8A" w:rsidRPr="00DB21EB">
        <w:rPr>
          <w:rFonts w:cs="Arial"/>
          <w:color w:val="000000"/>
          <w:szCs w:val="22"/>
        </w:rPr>
        <w:t xml:space="preserve"> </w:t>
      </w:r>
      <w:proofErr w:type="spellStart"/>
      <w:r w:rsidR="005F2B8A" w:rsidRPr="00DB21EB">
        <w:rPr>
          <w:rFonts w:cs="Arial"/>
          <w:color w:val="000000"/>
          <w:szCs w:val="22"/>
        </w:rPr>
        <w:t>Wszystkich</w:t>
      </w:r>
      <w:proofErr w:type="spellEnd"/>
      <w:r w:rsidR="005F2B8A" w:rsidRPr="00DB21EB">
        <w:rPr>
          <w:rFonts w:cs="Arial"/>
          <w:color w:val="000000"/>
          <w:szCs w:val="22"/>
        </w:rPr>
        <w:t xml:space="preserve"> </w:t>
      </w:r>
      <w:proofErr w:type="spellStart"/>
      <w:r w:rsidR="005F2B8A" w:rsidRPr="00DB21EB">
        <w:rPr>
          <w:rFonts w:cs="Arial"/>
          <w:color w:val="000000"/>
          <w:szCs w:val="22"/>
        </w:rPr>
        <w:t>Istot</w:t>
      </w:r>
      <w:proofErr w:type="spellEnd"/>
      <w:r w:rsidR="005F2B8A" w:rsidRPr="00DB21EB">
        <w:rPr>
          <w:rFonts w:cs="Arial"/>
          <w:color w:val="FF0000"/>
          <w:szCs w:val="22"/>
        </w:rPr>
        <w:t xml:space="preserve">, </w:t>
      </w:r>
    </w:p>
    <w:p w14:paraId="7301E445" w14:textId="174B5C85" w:rsidR="005F2B8A" w:rsidRPr="00AD543B" w:rsidRDefault="005A545D" w:rsidP="00AD543B">
      <w:pPr>
        <w:widowControl w:val="0"/>
        <w:autoSpaceDE w:val="0"/>
        <w:autoSpaceDN w:val="0"/>
        <w:adjustRightInd w:val="0"/>
        <w:ind w:left="706"/>
        <w:rPr>
          <w:rFonts w:ascii="Arial" w:hAnsi="Arial" w:cs="Arial"/>
          <w:iCs/>
          <w:color w:val="000000" w:themeColor="text1"/>
          <w:sz w:val="22"/>
          <w:szCs w:val="22"/>
        </w:rPr>
      </w:pPr>
      <w:r w:rsidRPr="005A545D">
        <w:rPr>
          <w:rFonts w:ascii="Arial" w:hAnsi="Arial" w:cs="Arial"/>
          <w:iCs/>
          <w:color w:val="000000" w:themeColor="text1"/>
          <w:sz w:val="22"/>
          <w:szCs w:val="22"/>
        </w:rPr>
        <w:t>Die</w:t>
      </w:r>
      <w:r w:rsidR="00CF2BB6">
        <w:rPr>
          <w:rFonts w:ascii="Arial" w:hAnsi="Arial" w:cs="Arial"/>
          <w:iCs/>
          <w:color w:val="000000" w:themeColor="text1"/>
          <w:sz w:val="22"/>
          <w:szCs w:val="22"/>
        </w:rPr>
        <w:t>se</w:t>
      </w:r>
      <w:r w:rsidRPr="005A545D">
        <w:rPr>
          <w:rFonts w:ascii="Arial" w:hAnsi="Arial" w:cs="Arial"/>
          <w:iCs/>
          <w:color w:val="000000" w:themeColor="text1"/>
          <w:sz w:val="22"/>
          <w:szCs w:val="22"/>
        </w:rPr>
        <w:t xml:space="preserve"> Umweltorganisation </w:t>
      </w:r>
      <w:r w:rsidR="00CF2BB6">
        <w:rPr>
          <w:rFonts w:ascii="Arial" w:hAnsi="Arial" w:cs="Arial"/>
          <w:iCs/>
          <w:color w:val="000000" w:themeColor="text1"/>
          <w:sz w:val="22"/>
          <w:szCs w:val="22"/>
        </w:rPr>
        <w:t xml:space="preserve">übernimmt </w:t>
      </w:r>
      <w:r w:rsidRPr="005A545D">
        <w:rPr>
          <w:rFonts w:ascii="Arial" w:hAnsi="Arial" w:cs="Arial"/>
          <w:iCs/>
          <w:color w:val="000000" w:themeColor="text1"/>
          <w:sz w:val="22"/>
          <w:szCs w:val="22"/>
        </w:rPr>
        <w:t xml:space="preserve">die Aufgabe, </w:t>
      </w:r>
      <w:r>
        <w:rPr>
          <w:rFonts w:ascii="Arial" w:hAnsi="Arial" w:cs="Arial"/>
          <w:iCs/>
          <w:color w:val="000000" w:themeColor="text1"/>
          <w:sz w:val="22"/>
          <w:szCs w:val="22"/>
        </w:rPr>
        <w:t>d</w:t>
      </w:r>
      <w:r w:rsidRPr="005A545D">
        <w:rPr>
          <w:rFonts w:ascii="Arial" w:hAnsi="Arial" w:cs="Arial"/>
          <w:iCs/>
          <w:color w:val="000000" w:themeColor="text1"/>
          <w:sz w:val="22"/>
          <w:szCs w:val="22"/>
        </w:rPr>
        <w:t xml:space="preserve">ie hohe Qualität der natürlichen und kulturellen Umwelt zum Nutzen aller Lebewesen, sowohl der Wildtiere als auch der Menschen, sicherzustellen und zu schützen. Sie bewahren Polens einzigartiges Naturerbe und sorgen dafür, dass die </w:t>
      </w:r>
      <w:r>
        <w:rPr>
          <w:rFonts w:ascii="Arial" w:hAnsi="Arial" w:cs="Arial"/>
          <w:iCs/>
          <w:color w:val="000000" w:themeColor="text1"/>
          <w:sz w:val="22"/>
          <w:szCs w:val="22"/>
        </w:rPr>
        <w:t xml:space="preserve">entsprechenden </w:t>
      </w:r>
      <w:r w:rsidRPr="005A545D">
        <w:rPr>
          <w:rFonts w:ascii="Arial" w:hAnsi="Arial" w:cs="Arial"/>
          <w:iCs/>
          <w:color w:val="000000" w:themeColor="text1"/>
          <w:sz w:val="22"/>
          <w:szCs w:val="22"/>
        </w:rPr>
        <w:t xml:space="preserve">Gesetze </w:t>
      </w:r>
      <w:r>
        <w:rPr>
          <w:rFonts w:ascii="Arial" w:hAnsi="Arial" w:cs="Arial"/>
          <w:iCs/>
          <w:color w:val="000000" w:themeColor="text1"/>
          <w:sz w:val="22"/>
          <w:szCs w:val="22"/>
        </w:rPr>
        <w:t xml:space="preserve">zum Schutz der Wälder </w:t>
      </w:r>
      <w:r w:rsidRPr="005A545D">
        <w:rPr>
          <w:rFonts w:ascii="Arial" w:hAnsi="Arial" w:cs="Arial"/>
          <w:iCs/>
          <w:color w:val="000000" w:themeColor="text1"/>
          <w:sz w:val="22"/>
          <w:szCs w:val="22"/>
        </w:rPr>
        <w:t xml:space="preserve">eingehalten werden. </w:t>
      </w:r>
      <w:r w:rsidR="002A33F9">
        <w:rPr>
          <w:rFonts w:ascii="Arial" w:hAnsi="Arial" w:cs="Arial"/>
          <w:iCs/>
          <w:color w:val="000000" w:themeColor="text1"/>
          <w:sz w:val="22"/>
          <w:szCs w:val="22"/>
        </w:rPr>
        <w:t xml:space="preserve">Derzeit kämpfen sie gegen die Abholzung und für den Erhalt des </w:t>
      </w:r>
      <w:proofErr w:type="spellStart"/>
      <w:r w:rsidR="002A33F9">
        <w:rPr>
          <w:rFonts w:ascii="Arial" w:hAnsi="Arial" w:cs="Arial"/>
          <w:iCs/>
          <w:color w:val="000000" w:themeColor="text1"/>
          <w:sz w:val="22"/>
          <w:szCs w:val="22"/>
        </w:rPr>
        <w:t>Bialowieza</w:t>
      </w:r>
      <w:proofErr w:type="spellEnd"/>
      <w:r w:rsidR="002A33F9">
        <w:rPr>
          <w:rFonts w:ascii="Arial" w:hAnsi="Arial" w:cs="Arial"/>
          <w:iCs/>
          <w:color w:val="000000" w:themeColor="text1"/>
          <w:sz w:val="22"/>
          <w:szCs w:val="22"/>
        </w:rPr>
        <w:t xml:space="preserve"> </w:t>
      </w:r>
      <w:r w:rsidR="00CF2BB6">
        <w:rPr>
          <w:rFonts w:ascii="Arial" w:hAnsi="Arial" w:cs="Arial"/>
          <w:iCs/>
          <w:color w:val="000000" w:themeColor="text1"/>
          <w:sz w:val="22"/>
          <w:szCs w:val="22"/>
        </w:rPr>
        <w:t>Waldes.</w:t>
      </w:r>
    </w:p>
    <w:p w14:paraId="2A0C8D96" w14:textId="3EA070B6" w:rsidR="00F03680" w:rsidRDefault="00F03680" w:rsidP="00DB21EB">
      <w:pPr>
        <w:pStyle w:val="Listenabsatz"/>
        <w:ind w:left="709" w:hanging="283"/>
        <w:rPr>
          <w:rFonts w:cs="Arial"/>
          <w:i/>
          <w:szCs w:val="22"/>
        </w:rPr>
      </w:pPr>
    </w:p>
    <w:p w14:paraId="46826751" w14:textId="088A8049" w:rsidR="00F03680" w:rsidRPr="00E213AC" w:rsidRDefault="00F03680" w:rsidP="00E213AC">
      <w:pPr>
        <w:pStyle w:val="Listenabsatz"/>
        <w:widowControl w:val="0"/>
        <w:numPr>
          <w:ilvl w:val="0"/>
          <w:numId w:val="1"/>
        </w:numPr>
        <w:autoSpaceDE w:val="0"/>
        <w:autoSpaceDN w:val="0"/>
        <w:adjustRightInd w:val="0"/>
        <w:rPr>
          <w:rFonts w:cs="Arial"/>
          <w:b/>
          <w:bCs/>
          <w:szCs w:val="22"/>
        </w:rPr>
      </w:pPr>
      <w:r w:rsidRPr="004476FD">
        <w:rPr>
          <w:rFonts w:cs="Arial"/>
          <w:b/>
          <w:bCs/>
          <w:szCs w:val="22"/>
        </w:rPr>
        <w:t>World Rainforest Movement</w:t>
      </w:r>
    </w:p>
    <w:p w14:paraId="13C25D7A" w14:textId="036E4319" w:rsidR="00F03680" w:rsidRPr="00F3185F" w:rsidRDefault="002B23D5" w:rsidP="002B23D5">
      <w:pPr>
        <w:widowControl w:val="0"/>
        <w:autoSpaceDE w:val="0"/>
        <w:autoSpaceDN w:val="0"/>
        <w:adjustRightInd w:val="0"/>
        <w:ind w:left="720"/>
        <w:rPr>
          <w:rFonts w:ascii="Arial" w:hAnsi="Arial" w:cs="Arial"/>
          <w:sz w:val="22"/>
          <w:szCs w:val="22"/>
        </w:rPr>
      </w:pPr>
      <w:r>
        <w:rPr>
          <w:rFonts w:ascii="Arial" w:hAnsi="Arial" w:cs="Arial"/>
          <w:sz w:val="22"/>
          <w:szCs w:val="22"/>
        </w:rPr>
        <w:t>Sie sind</w:t>
      </w:r>
      <w:r w:rsidR="00F03680" w:rsidRPr="004476FD">
        <w:rPr>
          <w:rFonts w:ascii="Arial" w:hAnsi="Arial" w:cs="Arial"/>
          <w:sz w:val="22"/>
          <w:szCs w:val="22"/>
        </w:rPr>
        <w:t xml:space="preserve"> ein internationales Netzwerk von </w:t>
      </w:r>
      <w:r w:rsidRPr="004476FD">
        <w:rPr>
          <w:rFonts w:ascii="Arial" w:hAnsi="Arial" w:cs="Arial"/>
          <w:sz w:val="22"/>
          <w:szCs w:val="22"/>
        </w:rPr>
        <w:t>sozialen Bewegungen</w:t>
      </w:r>
      <w:r>
        <w:rPr>
          <w:rFonts w:ascii="Arial" w:hAnsi="Arial" w:cs="Arial"/>
          <w:sz w:val="22"/>
          <w:szCs w:val="22"/>
        </w:rPr>
        <w:t>,</w:t>
      </w:r>
      <w:r w:rsidRPr="004476FD">
        <w:rPr>
          <w:rFonts w:ascii="Arial" w:hAnsi="Arial" w:cs="Arial"/>
          <w:sz w:val="22"/>
          <w:szCs w:val="22"/>
        </w:rPr>
        <w:t xml:space="preserve"> </w:t>
      </w:r>
      <w:r w:rsidR="00F03680" w:rsidRPr="004476FD">
        <w:rPr>
          <w:rFonts w:ascii="Arial" w:hAnsi="Arial" w:cs="Arial"/>
          <w:sz w:val="22"/>
          <w:szCs w:val="22"/>
        </w:rPr>
        <w:t>Umwelt</w:t>
      </w:r>
      <w:r>
        <w:rPr>
          <w:rFonts w:ascii="Arial" w:hAnsi="Arial" w:cs="Arial"/>
          <w:sz w:val="22"/>
          <w:szCs w:val="22"/>
        </w:rPr>
        <w:t>-</w:t>
      </w:r>
      <w:r w:rsidR="00F03680" w:rsidRPr="004476FD">
        <w:rPr>
          <w:rFonts w:ascii="Arial" w:hAnsi="Arial" w:cs="Arial"/>
          <w:sz w:val="22"/>
          <w:szCs w:val="22"/>
        </w:rPr>
        <w:t xml:space="preserve">, und Unterstützerorganisationen von </w:t>
      </w:r>
      <w:r>
        <w:rPr>
          <w:rFonts w:ascii="Arial" w:hAnsi="Arial" w:cs="Arial"/>
          <w:sz w:val="22"/>
          <w:szCs w:val="22"/>
        </w:rPr>
        <w:t>K</w:t>
      </w:r>
      <w:r w:rsidR="00F03680" w:rsidRPr="004476FD">
        <w:rPr>
          <w:rFonts w:ascii="Arial" w:hAnsi="Arial" w:cs="Arial"/>
          <w:sz w:val="22"/>
          <w:szCs w:val="22"/>
        </w:rPr>
        <w:t>leinbauern und Indigenen Völkern.</w:t>
      </w:r>
      <w:r w:rsidR="00F03680">
        <w:rPr>
          <w:rFonts w:ascii="Arial" w:hAnsi="Arial" w:cs="Arial"/>
          <w:sz w:val="22"/>
          <w:szCs w:val="22"/>
        </w:rPr>
        <w:t xml:space="preserve"> </w:t>
      </w:r>
      <w:r w:rsidR="00F03680" w:rsidRPr="004476FD">
        <w:rPr>
          <w:rFonts w:ascii="Arial" w:hAnsi="Arial" w:cs="Arial"/>
          <w:sz w:val="22"/>
          <w:szCs w:val="22"/>
        </w:rPr>
        <w:t xml:space="preserve">Es engagiert sich für den Erhalt der Wälder weltweit. Ziel ist </w:t>
      </w:r>
      <w:r>
        <w:rPr>
          <w:rFonts w:ascii="Arial" w:hAnsi="Arial" w:cs="Arial"/>
          <w:sz w:val="22"/>
          <w:szCs w:val="22"/>
        </w:rPr>
        <w:t xml:space="preserve">der Erhalt des </w:t>
      </w:r>
      <w:r w:rsidR="00F03680" w:rsidRPr="004476FD">
        <w:rPr>
          <w:rFonts w:ascii="Arial" w:hAnsi="Arial" w:cs="Arial"/>
          <w:sz w:val="22"/>
          <w:szCs w:val="22"/>
        </w:rPr>
        <w:t>Wald</w:t>
      </w:r>
      <w:r>
        <w:rPr>
          <w:rFonts w:ascii="Arial" w:hAnsi="Arial" w:cs="Arial"/>
          <w:sz w:val="22"/>
          <w:szCs w:val="22"/>
        </w:rPr>
        <w:t>es</w:t>
      </w:r>
      <w:r w:rsidR="00F03680" w:rsidRPr="004476FD">
        <w:rPr>
          <w:rFonts w:ascii="Arial" w:hAnsi="Arial" w:cs="Arial"/>
          <w:sz w:val="22"/>
          <w:szCs w:val="22"/>
        </w:rPr>
        <w:t xml:space="preserve"> als </w:t>
      </w:r>
      <w:r w:rsidR="00F03680">
        <w:rPr>
          <w:rFonts w:ascii="Arial" w:hAnsi="Arial" w:cs="Arial"/>
          <w:sz w:val="22"/>
          <w:szCs w:val="22"/>
        </w:rPr>
        <w:t>L</w:t>
      </w:r>
      <w:r w:rsidR="00F03680" w:rsidRPr="004476FD">
        <w:rPr>
          <w:rFonts w:ascii="Arial" w:hAnsi="Arial" w:cs="Arial"/>
          <w:sz w:val="22"/>
          <w:szCs w:val="22"/>
        </w:rPr>
        <w:t xml:space="preserve">ebensgrundlage für traditionelle Waldbewohner sowie die Rechte der vom Wald lebenden Bevölkerung zu sichern. Das </w:t>
      </w:r>
      <w:r w:rsidR="00F03680">
        <w:rPr>
          <w:rFonts w:ascii="Arial" w:hAnsi="Arial" w:cs="Arial"/>
          <w:sz w:val="22"/>
          <w:szCs w:val="22"/>
        </w:rPr>
        <w:tab/>
      </w:r>
      <w:r w:rsidR="00F03680" w:rsidRPr="004476FD">
        <w:rPr>
          <w:rFonts w:ascii="Arial" w:hAnsi="Arial" w:cs="Arial"/>
          <w:sz w:val="22"/>
          <w:szCs w:val="22"/>
        </w:rPr>
        <w:t xml:space="preserve">WRM unterstützt </w:t>
      </w:r>
      <w:r w:rsidR="00F03680">
        <w:rPr>
          <w:rFonts w:ascii="Arial" w:hAnsi="Arial" w:cs="Arial"/>
          <w:sz w:val="22"/>
          <w:szCs w:val="22"/>
        </w:rPr>
        <w:t>diese Bewohner</w:t>
      </w:r>
      <w:r w:rsidR="00F03680" w:rsidRPr="004476FD">
        <w:rPr>
          <w:rFonts w:ascii="Arial" w:hAnsi="Arial" w:cs="Arial"/>
          <w:sz w:val="22"/>
          <w:szCs w:val="22"/>
        </w:rPr>
        <w:t xml:space="preserve"> in ihrem Widerstand gegen Projekte, die den Wald </w:t>
      </w:r>
      <w:r w:rsidR="00F03680">
        <w:rPr>
          <w:rFonts w:ascii="Arial" w:hAnsi="Arial" w:cs="Arial"/>
          <w:sz w:val="22"/>
          <w:szCs w:val="22"/>
        </w:rPr>
        <w:tab/>
      </w:r>
      <w:r w:rsidR="00F03680" w:rsidRPr="004476FD">
        <w:rPr>
          <w:rFonts w:ascii="Arial" w:hAnsi="Arial" w:cs="Arial"/>
          <w:sz w:val="22"/>
          <w:szCs w:val="22"/>
        </w:rPr>
        <w:t>bedrohen und in ihren Forderungen nach Anerkennung ihrer Rechte.</w:t>
      </w:r>
    </w:p>
    <w:p w14:paraId="366BF313" w14:textId="77777777" w:rsidR="00494E64" w:rsidRPr="00494E64" w:rsidRDefault="00494E64" w:rsidP="00F03680">
      <w:pPr>
        <w:pStyle w:val="Listenabsatz"/>
        <w:rPr>
          <w:rFonts w:cs="Arial"/>
          <w:iCs/>
          <w:szCs w:val="22"/>
        </w:rPr>
      </w:pPr>
    </w:p>
    <w:p w14:paraId="0228A293" w14:textId="45EA3EB8" w:rsidR="00753249" w:rsidRPr="00B134BB" w:rsidRDefault="00753249" w:rsidP="00753249">
      <w:pPr>
        <w:pStyle w:val="Listenabsatz"/>
        <w:numPr>
          <w:ilvl w:val="0"/>
          <w:numId w:val="1"/>
        </w:numPr>
        <w:rPr>
          <w:rFonts w:cs="Arial"/>
          <w:b/>
          <w:bCs/>
          <w:iCs/>
          <w:sz w:val="24"/>
        </w:rPr>
      </w:pPr>
      <w:r w:rsidRPr="00B134BB">
        <w:rPr>
          <w:rFonts w:cs="Arial"/>
          <w:b/>
          <w:bCs/>
          <w:iCs/>
          <w:sz w:val="24"/>
        </w:rPr>
        <w:t>NOST</w:t>
      </w:r>
    </w:p>
    <w:p w14:paraId="4674E3C6" w14:textId="6A556342" w:rsidR="000765F9" w:rsidRPr="003A68F4" w:rsidRDefault="000765F9" w:rsidP="000765F9">
      <w:pPr>
        <w:ind w:left="708"/>
        <w:rPr>
          <w:rFonts w:ascii="Arial" w:hAnsi="Arial" w:cs="Arial"/>
          <w:color w:val="000000" w:themeColor="text1"/>
          <w:shd w:val="clear" w:color="auto" w:fill="FFFFFF"/>
        </w:rPr>
      </w:pPr>
      <w:r w:rsidRPr="0046778C">
        <w:rPr>
          <w:rFonts w:ascii="Arial" w:hAnsi="Arial" w:cs="Arial"/>
          <w:color w:val="000000" w:themeColor="text1"/>
          <w:shd w:val="clear" w:color="auto" w:fill="FFFFFF"/>
        </w:rPr>
        <w:t>Journalist*innen in der Ukraine setzen</w:t>
      </w:r>
      <w:r w:rsidRPr="003A68F4">
        <w:rPr>
          <w:rFonts w:ascii="Arial" w:hAnsi="Arial" w:cs="Arial"/>
          <w:color w:val="000000" w:themeColor="text1"/>
          <w:shd w:val="clear" w:color="auto" w:fill="FFFFFF"/>
        </w:rPr>
        <w:t xml:space="preserve"> trotz extrem schwieriger Bedingungen ihre Arbeit fort. Journalisten vor Ort und im Exil </w:t>
      </w:r>
      <w:r w:rsidR="002116BA" w:rsidRPr="003A68F4">
        <w:rPr>
          <w:rFonts w:ascii="Arial" w:hAnsi="Arial" w:cs="Arial"/>
          <w:color w:val="000000" w:themeColor="text1"/>
          <w:shd w:val="clear" w:color="auto" w:fill="FFFFFF"/>
        </w:rPr>
        <w:t>werden durch Schutzausrüstung und psychologische Hilfe</w:t>
      </w:r>
      <w:r w:rsidRPr="003A68F4">
        <w:rPr>
          <w:rFonts w:ascii="Arial" w:hAnsi="Arial" w:cs="Arial"/>
          <w:color w:val="000000" w:themeColor="text1"/>
          <w:shd w:val="clear" w:color="auto" w:fill="FFFFFF"/>
        </w:rPr>
        <w:t xml:space="preserve"> unterstütz</w:t>
      </w:r>
      <w:r w:rsidR="002116BA" w:rsidRPr="003A68F4">
        <w:rPr>
          <w:rFonts w:ascii="Arial" w:hAnsi="Arial" w:cs="Arial"/>
          <w:color w:val="000000" w:themeColor="text1"/>
          <w:shd w:val="clear" w:color="auto" w:fill="FFFFFF"/>
        </w:rPr>
        <w:t>t</w:t>
      </w:r>
      <w:r w:rsidRPr="003A68F4">
        <w:rPr>
          <w:rFonts w:ascii="Arial" w:hAnsi="Arial" w:cs="Arial"/>
          <w:color w:val="000000" w:themeColor="text1"/>
          <w:shd w:val="clear" w:color="auto" w:fill="FFFFFF"/>
        </w:rPr>
        <w:t>.</w:t>
      </w:r>
      <w:r w:rsidR="00036644" w:rsidRPr="003A68F4">
        <w:rPr>
          <w:rFonts w:ascii="Arial" w:hAnsi="Arial" w:cs="Arial"/>
          <w:color w:val="000000" w:themeColor="text1"/>
          <w:shd w:val="clear" w:color="auto" w:fill="FFFFFF"/>
        </w:rPr>
        <w:t xml:space="preserve"> So </w:t>
      </w:r>
      <w:r w:rsidR="000E0022">
        <w:rPr>
          <w:rFonts w:ascii="Arial" w:hAnsi="Arial" w:cs="Arial"/>
          <w:color w:val="000000" w:themeColor="text1"/>
          <w:shd w:val="clear" w:color="auto" w:fill="FFFFFF"/>
        </w:rPr>
        <w:t>haben</w:t>
      </w:r>
      <w:r w:rsidR="00036644" w:rsidRPr="003A68F4">
        <w:rPr>
          <w:rFonts w:ascii="Arial" w:hAnsi="Arial" w:cs="Arial"/>
          <w:color w:val="000000" w:themeColor="text1"/>
          <w:shd w:val="clear" w:color="auto" w:fill="FFFFFF"/>
        </w:rPr>
        <w:t xml:space="preserve"> wir die Möglichkeit, weiterhin über die Lage im Land informiert zu werden.</w:t>
      </w:r>
    </w:p>
    <w:p w14:paraId="7FE48F02" w14:textId="77777777" w:rsidR="00494E64" w:rsidRPr="00494E64" w:rsidRDefault="00494E64" w:rsidP="00753249">
      <w:pPr>
        <w:pStyle w:val="Listenabsatz"/>
        <w:rPr>
          <w:rFonts w:cs="Arial"/>
          <w:iCs/>
          <w:sz w:val="24"/>
        </w:rPr>
      </w:pPr>
    </w:p>
    <w:p w14:paraId="0BD17F48" w14:textId="77777777" w:rsidR="00494E64" w:rsidRDefault="00753249" w:rsidP="00494E64">
      <w:pPr>
        <w:pStyle w:val="Listenabsatz"/>
        <w:numPr>
          <w:ilvl w:val="0"/>
          <w:numId w:val="1"/>
        </w:numPr>
        <w:rPr>
          <w:rFonts w:cs="Arial"/>
          <w:b/>
          <w:bCs/>
          <w:iCs/>
          <w:sz w:val="24"/>
          <w:lang w:val="en-US"/>
        </w:rPr>
      </w:pPr>
      <w:r w:rsidRPr="00B134BB">
        <w:rPr>
          <w:rFonts w:cs="Arial"/>
          <w:b/>
          <w:bCs/>
          <w:iCs/>
          <w:sz w:val="24"/>
          <w:lang w:val="en-US"/>
        </w:rPr>
        <w:t>UNCG</w:t>
      </w:r>
      <w:r w:rsidR="003A68F4" w:rsidRPr="00B134BB">
        <w:rPr>
          <w:rFonts w:cs="Arial"/>
          <w:b/>
          <w:bCs/>
          <w:iCs/>
          <w:sz w:val="24"/>
          <w:lang w:val="en-US"/>
        </w:rPr>
        <w:t xml:space="preserve"> </w:t>
      </w:r>
      <w:r w:rsidR="00B134BB">
        <w:rPr>
          <w:rFonts w:cs="Arial"/>
          <w:b/>
          <w:bCs/>
          <w:iCs/>
          <w:sz w:val="24"/>
          <w:lang w:val="en-US"/>
        </w:rPr>
        <w:t xml:space="preserve">- </w:t>
      </w:r>
      <w:proofErr w:type="spellStart"/>
      <w:r w:rsidR="003A68F4" w:rsidRPr="00B134BB">
        <w:rPr>
          <w:rFonts w:cs="Arial"/>
          <w:b/>
          <w:bCs/>
          <w:iCs/>
          <w:sz w:val="24"/>
          <w:lang w:val="en-US"/>
        </w:rPr>
        <w:t>Ukranian</w:t>
      </w:r>
      <w:proofErr w:type="spellEnd"/>
      <w:r w:rsidR="003A68F4" w:rsidRPr="00B134BB">
        <w:rPr>
          <w:rFonts w:cs="Arial"/>
          <w:b/>
          <w:bCs/>
          <w:iCs/>
          <w:sz w:val="24"/>
          <w:lang w:val="en-US"/>
        </w:rPr>
        <w:t xml:space="preserve"> Nature Conservation Group</w:t>
      </w:r>
    </w:p>
    <w:p w14:paraId="3F19207E" w14:textId="0235D566" w:rsidR="003A68F4" w:rsidRPr="00494E64" w:rsidRDefault="003A68F4" w:rsidP="00494E64">
      <w:pPr>
        <w:ind w:left="708"/>
        <w:rPr>
          <w:rFonts w:ascii="Arial" w:hAnsi="Arial" w:cs="Arial"/>
          <w:b/>
          <w:bCs/>
          <w:iCs/>
        </w:rPr>
      </w:pPr>
      <w:r w:rsidRPr="003A68F4">
        <w:rPr>
          <w:rFonts w:ascii="Arial" w:hAnsi="Arial" w:cs="Arial"/>
          <w:iCs/>
        </w:rPr>
        <w:t xml:space="preserve">Die </w:t>
      </w:r>
      <w:r>
        <w:rPr>
          <w:rFonts w:ascii="Arial" w:hAnsi="Arial" w:cs="Arial"/>
          <w:iCs/>
        </w:rPr>
        <w:t>O</w:t>
      </w:r>
      <w:r w:rsidRPr="003A68F4">
        <w:rPr>
          <w:rFonts w:ascii="Arial" w:hAnsi="Arial" w:cs="Arial"/>
          <w:iCs/>
        </w:rPr>
        <w:t>rganisation</w:t>
      </w:r>
      <w:r>
        <w:rPr>
          <w:rFonts w:ascii="Arial" w:hAnsi="Arial" w:cs="Arial"/>
          <w:iCs/>
        </w:rPr>
        <w:t xml:space="preserve"> </w:t>
      </w:r>
      <w:r w:rsidR="005B1BA3">
        <w:rPr>
          <w:rFonts w:ascii="Arial" w:hAnsi="Arial" w:cs="Arial"/>
          <w:iCs/>
        </w:rPr>
        <w:t>bündelt</w:t>
      </w:r>
      <w:r w:rsidRPr="003A68F4">
        <w:rPr>
          <w:rFonts w:ascii="Arial" w:hAnsi="Arial" w:cs="Arial"/>
          <w:iCs/>
        </w:rPr>
        <w:t xml:space="preserve"> die Bemühungen von Experten und Wissen</w:t>
      </w:r>
      <w:r w:rsidR="005B1BA3">
        <w:rPr>
          <w:rFonts w:ascii="Arial" w:hAnsi="Arial" w:cs="Arial"/>
          <w:iCs/>
        </w:rPr>
        <w:t>-</w:t>
      </w:r>
      <w:proofErr w:type="spellStart"/>
      <w:r w:rsidRPr="003A68F4">
        <w:rPr>
          <w:rFonts w:ascii="Arial" w:hAnsi="Arial" w:cs="Arial"/>
          <w:iCs/>
        </w:rPr>
        <w:t>schaftlern</w:t>
      </w:r>
      <w:proofErr w:type="spellEnd"/>
      <w:r w:rsidRPr="003A68F4">
        <w:rPr>
          <w:rFonts w:ascii="Arial" w:hAnsi="Arial" w:cs="Arial"/>
          <w:iCs/>
        </w:rPr>
        <w:t xml:space="preserve"> zum Schutz der biologischen Vielfalt und </w:t>
      </w:r>
      <w:r w:rsidR="007812EF">
        <w:rPr>
          <w:rFonts w:ascii="Arial" w:hAnsi="Arial" w:cs="Arial"/>
          <w:iCs/>
        </w:rPr>
        <w:t xml:space="preserve">unterstützt </w:t>
      </w:r>
      <w:r w:rsidRPr="003A68F4">
        <w:rPr>
          <w:rFonts w:ascii="Arial" w:hAnsi="Arial" w:cs="Arial"/>
          <w:iCs/>
        </w:rPr>
        <w:t xml:space="preserve">das Netz </w:t>
      </w:r>
      <w:r w:rsidR="007812EF">
        <w:rPr>
          <w:rFonts w:ascii="Arial" w:hAnsi="Arial" w:cs="Arial"/>
          <w:iCs/>
        </w:rPr>
        <w:t xml:space="preserve">ukrainischer </w:t>
      </w:r>
      <w:r w:rsidRPr="003A68F4">
        <w:rPr>
          <w:rFonts w:ascii="Arial" w:hAnsi="Arial" w:cs="Arial"/>
          <w:iCs/>
        </w:rPr>
        <w:t>Schutzgebiete.</w:t>
      </w:r>
    </w:p>
    <w:p w14:paraId="32963E7E" w14:textId="77777777" w:rsidR="00753249" w:rsidRPr="003A68F4" w:rsidRDefault="00753249" w:rsidP="00753249">
      <w:pPr>
        <w:pStyle w:val="Listenabsatz"/>
        <w:rPr>
          <w:rFonts w:cs="Arial"/>
          <w:i/>
          <w:sz w:val="24"/>
        </w:rPr>
      </w:pPr>
    </w:p>
    <w:p w14:paraId="174E642D" w14:textId="5D03AFA6" w:rsidR="00A30E19" w:rsidRPr="005248B7" w:rsidRDefault="00753249" w:rsidP="00B134BB">
      <w:pPr>
        <w:pStyle w:val="Listenabsatz"/>
        <w:numPr>
          <w:ilvl w:val="0"/>
          <w:numId w:val="1"/>
        </w:numPr>
        <w:rPr>
          <w:rFonts w:cs="Arial"/>
          <w:b/>
          <w:bCs/>
          <w:iCs/>
          <w:color w:val="000000" w:themeColor="text1"/>
          <w:sz w:val="24"/>
        </w:rPr>
      </w:pPr>
      <w:r w:rsidRPr="00B134BB">
        <w:rPr>
          <w:rFonts w:cs="Arial"/>
          <w:b/>
          <w:bCs/>
          <w:iCs/>
          <w:sz w:val="24"/>
          <w:lang w:val="en-US"/>
        </w:rPr>
        <w:t>DONIO</w:t>
      </w:r>
      <w:r w:rsidR="00A30E19" w:rsidRPr="00B134BB">
        <w:rPr>
          <w:rFonts w:cs="Arial"/>
          <w:b/>
          <w:bCs/>
          <w:iCs/>
          <w:sz w:val="24"/>
          <w:lang w:val="en-US"/>
        </w:rPr>
        <w:t xml:space="preserve"> - </w:t>
      </w:r>
      <w:r w:rsidR="00A30E19" w:rsidRPr="00B134BB">
        <w:rPr>
          <w:rFonts w:cs="Arial"/>
          <w:b/>
          <w:bCs/>
          <w:color w:val="000000" w:themeColor="text1"/>
          <w:spacing w:val="8"/>
          <w:sz w:val="24"/>
          <w:shd w:val="clear" w:color="auto" w:fill="FFFFFF"/>
          <w:lang w:val="en-US"/>
        </w:rPr>
        <w:t>#KtoPomôžeUkrajine</w:t>
      </w:r>
    </w:p>
    <w:p w14:paraId="601DAACD" w14:textId="04482343" w:rsidR="00A30E19" w:rsidRDefault="00A30E19" w:rsidP="00A30E19">
      <w:pPr>
        <w:ind w:left="708"/>
        <w:rPr>
          <w:rFonts w:ascii="Arial" w:hAnsi="Arial" w:cs="Arial"/>
          <w:color w:val="000000" w:themeColor="text1"/>
          <w:spacing w:val="8"/>
          <w:shd w:val="clear" w:color="auto" w:fill="FFFFFF"/>
        </w:rPr>
      </w:pPr>
      <w:r w:rsidRPr="00B134BB">
        <w:rPr>
          <w:rFonts w:ascii="Arial" w:hAnsi="Arial" w:cs="Arial"/>
          <w:color w:val="000000" w:themeColor="text1"/>
          <w:spacing w:val="8"/>
          <w:shd w:val="clear" w:color="auto" w:fill="FFFFFF"/>
        </w:rPr>
        <w:t>Die Initiative unterstützt gefährdete Ukrainer</w:t>
      </w:r>
      <w:r w:rsidR="00577E4F">
        <w:rPr>
          <w:rFonts w:ascii="Arial" w:hAnsi="Arial" w:cs="Arial"/>
          <w:color w:val="000000" w:themeColor="text1"/>
          <w:spacing w:val="8"/>
          <w:shd w:val="clear" w:color="auto" w:fill="FFFFFF"/>
        </w:rPr>
        <w:t xml:space="preserve"> mit </w:t>
      </w:r>
      <w:r w:rsidRPr="00B134BB">
        <w:rPr>
          <w:rFonts w:ascii="Arial" w:hAnsi="Arial" w:cs="Arial"/>
          <w:color w:val="000000" w:themeColor="text1"/>
          <w:spacing w:val="8"/>
          <w:shd w:val="clear" w:color="auto" w:fill="FFFFFF"/>
        </w:rPr>
        <w:t>humanitäre</w:t>
      </w:r>
      <w:r w:rsidR="00577E4F">
        <w:rPr>
          <w:rFonts w:ascii="Arial" w:hAnsi="Arial" w:cs="Arial"/>
          <w:color w:val="000000" w:themeColor="text1"/>
          <w:spacing w:val="8"/>
          <w:shd w:val="clear" w:color="auto" w:fill="FFFFFF"/>
        </w:rPr>
        <w:t>r</w:t>
      </w:r>
      <w:r w:rsidRPr="00B134BB">
        <w:rPr>
          <w:rFonts w:ascii="Arial" w:hAnsi="Arial" w:cs="Arial"/>
          <w:color w:val="000000" w:themeColor="text1"/>
          <w:spacing w:val="8"/>
          <w:shd w:val="clear" w:color="auto" w:fill="FFFFFF"/>
        </w:rPr>
        <w:t xml:space="preserve"> Hilfe sowohl in der Ukraine bzw. </w:t>
      </w:r>
      <w:r w:rsidR="00577E4F">
        <w:rPr>
          <w:rFonts w:ascii="Arial" w:hAnsi="Arial" w:cs="Arial"/>
          <w:color w:val="000000" w:themeColor="text1"/>
          <w:spacing w:val="8"/>
          <w:shd w:val="clear" w:color="auto" w:fill="FFFFFF"/>
        </w:rPr>
        <w:t xml:space="preserve">für </w:t>
      </w:r>
      <w:r w:rsidRPr="00B134BB">
        <w:rPr>
          <w:rFonts w:ascii="Arial" w:hAnsi="Arial" w:cs="Arial"/>
          <w:color w:val="000000" w:themeColor="text1"/>
          <w:spacing w:val="8"/>
          <w:shd w:val="clear" w:color="auto" w:fill="FFFFFF"/>
        </w:rPr>
        <w:t>Ukrainer, die in der Slowakischen Republik Sicherheit suchen.</w:t>
      </w:r>
    </w:p>
    <w:p w14:paraId="6FF2CB99" w14:textId="77777777" w:rsidR="003D680A" w:rsidRDefault="003D680A" w:rsidP="00A30E19">
      <w:pPr>
        <w:ind w:left="708"/>
        <w:rPr>
          <w:rFonts w:ascii="Arial" w:hAnsi="Arial" w:cs="Arial"/>
          <w:color w:val="000000" w:themeColor="text1"/>
          <w:spacing w:val="8"/>
          <w:shd w:val="clear" w:color="auto" w:fill="FFFFFF"/>
        </w:rPr>
      </w:pPr>
    </w:p>
    <w:p w14:paraId="02E5108C" w14:textId="77777777" w:rsidR="003D680A" w:rsidRDefault="003D680A" w:rsidP="00A30E19">
      <w:pPr>
        <w:ind w:left="708"/>
        <w:rPr>
          <w:rFonts w:ascii="Arial" w:hAnsi="Arial" w:cs="Arial"/>
          <w:color w:val="000000" w:themeColor="text1"/>
          <w:spacing w:val="8"/>
          <w:shd w:val="clear" w:color="auto" w:fill="FFFFFF"/>
        </w:rPr>
      </w:pPr>
    </w:p>
    <w:p w14:paraId="47DC460A" w14:textId="77777777" w:rsidR="003D680A" w:rsidRDefault="003D680A" w:rsidP="00A30E19">
      <w:pPr>
        <w:ind w:left="708"/>
        <w:rPr>
          <w:rFonts w:ascii="Arial" w:hAnsi="Arial" w:cs="Arial"/>
          <w:color w:val="000000" w:themeColor="text1"/>
          <w:spacing w:val="8"/>
          <w:shd w:val="clear" w:color="auto" w:fill="FFFFFF"/>
        </w:rPr>
      </w:pPr>
    </w:p>
    <w:p w14:paraId="552C6A23" w14:textId="77777777" w:rsidR="003D680A" w:rsidRDefault="003D680A" w:rsidP="00A30E19">
      <w:pPr>
        <w:ind w:left="708"/>
        <w:rPr>
          <w:rFonts w:ascii="Arial" w:hAnsi="Arial" w:cs="Arial"/>
          <w:color w:val="000000" w:themeColor="text1"/>
          <w:spacing w:val="8"/>
          <w:shd w:val="clear" w:color="auto" w:fill="FFFFFF"/>
        </w:rPr>
      </w:pPr>
    </w:p>
    <w:p w14:paraId="638533C4" w14:textId="2121BFCB" w:rsidR="003D680A" w:rsidRDefault="003D680A" w:rsidP="00A30E19">
      <w:pPr>
        <w:ind w:left="708"/>
        <w:rPr>
          <w:rFonts w:ascii="Arial" w:hAnsi="Arial" w:cs="Arial"/>
          <w:b/>
          <w:bCs/>
          <w:color w:val="000000" w:themeColor="text1"/>
          <w:spacing w:val="8"/>
          <w:shd w:val="clear" w:color="auto" w:fill="FFFFFF"/>
        </w:rPr>
      </w:pPr>
      <w:r>
        <w:rPr>
          <w:rFonts w:ascii="Arial" w:hAnsi="Arial" w:cs="Arial"/>
          <w:b/>
          <w:bCs/>
          <w:color w:val="000000" w:themeColor="text1"/>
          <w:spacing w:val="8"/>
          <w:shd w:val="clear" w:color="auto" w:fill="FFFFFF"/>
        </w:rPr>
        <w:lastRenderedPageBreak/>
        <w:t>Finanzielle Entwicklung im Jahr 2022</w:t>
      </w:r>
    </w:p>
    <w:p w14:paraId="51C414E2" w14:textId="77777777" w:rsidR="003D680A" w:rsidRDefault="003D680A" w:rsidP="00A30E19">
      <w:pPr>
        <w:ind w:left="708"/>
        <w:rPr>
          <w:rFonts w:ascii="Arial" w:hAnsi="Arial" w:cs="Arial"/>
          <w:b/>
          <w:bCs/>
          <w:color w:val="000000" w:themeColor="text1"/>
          <w:spacing w:val="8"/>
          <w:shd w:val="clear" w:color="auto" w:fill="FFFFFF"/>
        </w:rPr>
      </w:pPr>
    </w:p>
    <w:p w14:paraId="4CFF733B" w14:textId="554890DD" w:rsidR="003D680A" w:rsidRPr="003D680A" w:rsidRDefault="002C2B2C" w:rsidP="00A30E19">
      <w:pPr>
        <w:ind w:left="708"/>
        <w:rPr>
          <w:rFonts w:ascii="Arial" w:hAnsi="Arial" w:cs="Arial"/>
          <w:b/>
          <w:bCs/>
          <w:color w:val="000000" w:themeColor="text1"/>
          <w:spacing w:val="8"/>
          <w:shd w:val="clear" w:color="auto" w:fill="FFFFFF"/>
        </w:rPr>
      </w:pPr>
      <w:r>
        <w:rPr>
          <w:noProof/>
        </w:rPr>
        <w:drawing>
          <wp:inline distT="0" distB="0" distL="0" distR="0" wp14:anchorId="5BEA4760" wp14:editId="72FDE05D">
            <wp:extent cx="4572000" cy="2743200"/>
            <wp:effectExtent l="0" t="0" r="12700" b="12700"/>
            <wp:docPr id="155293129" name="Diagramm 1">
              <a:extLst xmlns:a="http://schemas.openxmlformats.org/drawingml/2006/main">
                <a:ext uri="{FF2B5EF4-FFF2-40B4-BE49-F238E27FC236}">
                  <a16:creationId xmlns:a16="http://schemas.microsoft.com/office/drawing/2014/main" id="{081E1D8F-545D-CBD8-D85D-56DE938758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C10C475" w14:textId="77777777" w:rsidR="00F03680" w:rsidRPr="00B134BB" w:rsidRDefault="00F03680" w:rsidP="00753249">
      <w:pPr>
        <w:ind w:left="360"/>
        <w:rPr>
          <w:rFonts w:cs="Arial"/>
          <w:i/>
        </w:rPr>
      </w:pPr>
    </w:p>
    <w:sectPr w:rsidR="00F03680" w:rsidRPr="00B134BB" w:rsidSect="00E4082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1B56"/>
    <w:multiLevelType w:val="hybridMultilevel"/>
    <w:tmpl w:val="E6E0CC4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1D2D0657"/>
    <w:multiLevelType w:val="hybridMultilevel"/>
    <w:tmpl w:val="D4AAFA06"/>
    <w:lvl w:ilvl="0" w:tplc="6D00FCFE">
      <w:start w:val="1"/>
      <w:numFmt w:val="bullet"/>
      <w:lvlText w:val="•"/>
      <w:lvlJc w:val="left"/>
      <w:pPr>
        <w:tabs>
          <w:tab w:val="num" w:pos="720"/>
        </w:tabs>
        <w:ind w:left="720" w:hanging="360"/>
      </w:pPr>
      <w:rPr>
        <w:rFonts w:ascii="Arial" w:hAnsi="Arial" w:hint="default"/>
      </w:rPr>
    </w:lvl>
    <w:lvl w:ilvl="1" w:tplc="4A3429A0" w:tentative="1">
      <w:start w:val="1"/>
      <w:numFmt w:val="bullet"/>
      <w:lvlText w:val="•"/>
      <w:lvlJc w:val="left"/>
      <w:pPr>
        <w:tabs>
          <w:tab w:val="num" w:pos="1440"/>
        </w:tabs>
        <w:ind w:left="1440" w:hanging="360"/>
      </w:pPr>
      <w:rPr>
        <w:rFonts w:ascii="Arial" w:hAnsi="Arial" w:hint="default"/>
      </w:rPr>
    </w:lvl>
    <w:lvl w:ilvl="2" w:tplc="5528383C" w:tentative="1">
      <w:start w:val="1"/>
      <w:numFmt w:val="bullet"/>
      <w:lvlText w:val="•"/>
      <w:lvlJc w:val="left"/>
      <w:pPr>
        <w:tabs>
          <w:tab w:val="num" w:pos="2160"/>
        </w:tabs>
        <w:ind w:left="2160" w:hanging="360"/>
      </w:pPr>
      <w:rPr>
        <w:rFonts w:ascii="Arial" w:hAnsi="Arial" w:hint="default"/>
      </w:rPr>
    </w:lvl>
    <w:lvl w:ilvl="3" w:tplc="BCFA3840" w:tentative="1">
      <w:start w:val="1"/>
      <w:numFmt w:val="bullet"/>
      <w:lvlText w:val="•"/>
      <w:lvlJc w:val="left"/>
      <w:pPr>
        <w:tabs>
          <w:tab w:val="num" w:pos="2880"/>
        </w:tabs>
        <w:ind w:left="2880" w:hanging="360"/>
      </w:pPr>
      <w:rPr>
        <w:rFonts w:ascii="Arial" w:hAnsi="Arial" w:hint="default"/>
      </w:rPr>
    </w:lvl>
    <w:lvl w:ilvl="4" w:tplc="67603A68" w:tentative="1">
      <w:start w:val="1"/>
      <w:numFmt w:val="bullet"/>
      <w:lvlText w:val="•"/>
      <w:lvlJc w:val="left"/>
      <w:pPr>
        <w:tabs>
          <w:tab w:val="num" w:pos="3600"/>
        </w:tabs>
        <w:ind w:left="3600" w:hanging="360"/>
      </w:pPr>
      <w:rPr>
        <w:rFonts w:ascii="Arial" w:hAnsi="Arial" w:hint="default"/>
      </w:rPr>
    </w:lvl>
    <w:lvl w:ilvl="5" w:tplc="3456430C" w:tentative="1">
      <w:start w:val="1"/>
      <w:numFmt w:val="bullet"/>
      <w:lvlText w:val="•"/>
      <w:lvlJc w:val="left"/>
      <w:pPr>
        <w:tabs>
          <w:tab w:val="num" w:pos="4320"/>
        </w:tabs>
        <w:ind w:left="4320" w:hanging="360"/>
      </w:pPr>
      <w:rPr>
        <w:rFonts w:ascii="Arial" w:hAnsi="Arial" w:hint="default"/>
      </w:rPr>
    </w:lvl>
    <w:lvl w:ilvl="6" w:tplc="AA7030DE" w:tentative="1">
      <w:start w:val="1"/>
      <w:numFmt w:val="bullet"/>
      <w:lvlText w:val="•"/>
      <w:lvlJc w:val="left"/>
      <w:pPr>
        <w:tabs>
          <w:tab w:val="num" w:pos="5040"/>
        </w:tabs>
        <w:ind w:left="5040" w:hanging="360"/>
      </w:pPr>
      <w:rPr>
        <w:rFonts w:ascii="Arial" w:hAnsi="Arial" w:hint="default"/>
      </w:rPr>
    </w:lvl>
    <w:lvl w:ilvl="7" w:tplc="2636607C" w:tentative="1">
      <w:start w:val="1"/>
      <w:numFmt w:val="bullet"/>
      <w:lvlText w:val="•"/>
      <w:lvlJc w:val="left"/>
      <w:pPr>
        <w:tabs>
          <w:tab w:val="num" w:pos="5760"/>
        </w:tabs>
        <w:ind w:left="5760" w:hanging="360"/>
      </w:pPr>
      <w:rPr>
        <w:rFonts w:ascii="Arial" w:hAnsi="Arial" w:hint="default"/>
      </w:rPr>
    </w:lvl>
    <w:lvl w:ilvl="8" w:tplc="EF7620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D7910BD"/>
    <w:multiLevelType w:val="hybridMultilevel"/>
    <w:tmpl w:val="B42EBC7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5A57A4"/>
    <w:multiLevelType w:val="hybridMultilevel"/>
    <w:tmpl w:val="CBC628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62778F"/>
    <w:multiLevelType w:val="hybridMultilevel"/>
    <w:tmpl w:val="FAE6D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2A7758"/>
    <w:multiLevelType w:val="multilevel"/>
    <w:tmpl w:val="8B50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847D00"/>
    <w:multiLevelType w:val="multilevel"/>
    <w:tmpl w:val="813E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50295A"/>
    <w:multiLevelType w:val="hybridMultilevel"/>
    <w:tmpl w:val="BC848328"/>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505752010">
    <w:abstractNumId w:val="4"/>
  </w:num>
  <w:num w:numId="2" w16cid:durableId="617493994">
    <w:abstractNumId w:val="1"/>
  </w:num>
  <w:num w:numId="3" w16cid:durableId="1640959118">
    <w:abstractNumId w:val="6"/>
  </w:num>
  <w:num w:numId="4" w16cid:durableId="1780949818">
    <w:abstractNumId w:val="0"/>
  </w:num>
  <w:num w:numId="5" w16cid:durableId="1965455332">
    <w:abstractNumId w:val="5"/>
  </w:num>
  <w:num w:numId="6" w16cid:durableId="351883283">
    <w:abstractNumId w:val="7"/>
  </w:num>
  <w:num w:numId="7" w16cid:durableId="1179346305">
    <w:abstractNumId w:val="2"/>
  </w:num>
  <w:num w:numId="8" w16cid:durableId="1261523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ED"/>
    <w:rsid w:val="00003DAF"/>
    <w:rsid w:val="00017700"/>
    <w:rsid w:val="000233F1"/>
    <w:rsid w:val="00034B2C"/>
    <w:rsid w:val="0003627F"/>
    <w:rsid w:val="00036644"/>
    <w:rsid w:val="00054BF5"/>
    <w:rsid w:val="0006199A"/>
    <w:rsid w:val="00064784"/>
    <w:rsid w:val="00064A17"/>
    <w:rsid w:val="0006549E"/>
    <w:rsid w:val="000765F9"/>
    <w:rsid w:val="00077DAE"/>
    <w:rsid w:val="000826E7"/>
    <w:rsid w:val="000935C5"/>
    <w:rsid w:val="000975B6"/>
    <w:rsid w:val="000A5A4C"/>
    <w:rsid w:val="000A5B68"/>
    <w:rsid w:val="000B1D7F"/>
    <w:rsid w:val="000B2ABE"/>
    <w:rsid w:val="000B3554"/>
    <w:rsid w:val="000C0402"/>
    <w:rsid w:val="000C679F"/>
    <w:rsid w:val="000E0022"/>
    <w:rsid w:val="000E3296"/>
    <w:rsid w:val="000E5554"/>
    <w:rsid w:val="000E6BA8"/>
    <w:rsid w:val="0010244A"/>
    <w:rsid w:val="00102DAB"/>
    <w:rsid w:val="00106E6D"/>
    <w:rsid w:val="00115102"/>
    <w:rsid w:val="00121CB6"/>
    <w:rsid w:val="001240C3"/>
    <w:rsid w:val="0012468A"/>
    <w:rsid w:val="00130526"/>
    <w:rsid w:val="00131398"/>
    <w:rsid w:val="0013336A"/>
    <w:rsid w:val="00145131"/>
    <w:rsid w:val="0014739B"/>
    <w:rsid w:val="0016175E"/>
    <w:rsid w:val="001826E8"/>
    <w:rsid w:val="00197346"/>
    <w:rsid w:val="001B3CC9"/>
    <w:rsid w:val="001B710D"/>
    <w:rsid w:val="001D235A"/>
    <w:rsid w:val="001E27BD"/>
    <w:rsid w:val="001E674F"/>
    <w:rsid w:val="002116BA"/>
    <w:rsid w:val="00212A62"/>
    <w:rsid w:val="002176FE"/>
    <w:rsid w:val="00227F46"/>
    <w:rsid w:val="00230719"/>
    <w:rsid w:val="00231131"/>
    <w:rsid w:val="00232442"/>
    <w:rsid w:val="00233CBA"/>
    <w:rsid w:val="002345DD"/>
    <w:rsid w:val="00236514"/>
    <w:rsid w:val="00247BBD"/>
    <w:rsid w:val="002547C2"/>
    <w:rsid w:val="002614B9"/>
    <w:rsid w:val="002838A8"/>
    <w:rsid w:val="002A33F9"/>
    <w:rsid w:val="002A3A27"/>
    <w:rsid w:val="002A43EE"/>
    <w:rsid w:val="002A5146"/>
    <w:rsid w:val="002A5F91"/>
    <w:rsid w:val="002B23D5"/>
    <w:rsid w:val="002C2B2C"/>
    <w:rsid w:val="002D307F"/>
    <w:rsid w:val="002E1D5A"/>
    <w:rsid w:val="002E2126"/>
    <w:rsid w:val="002E3EFF"/>
    <w:rsid w:val="002F04CF"/>
    <w:rsid w:val="002F0A32"/>
    <w:rsid w:val="002F138B"/>
    <w:rsid w:val="002F25F4"/>
    <w:rsid w:val="002F2AB2"/>
    <w:rsid w:val="002F4129"/>
    <w:rsid w:val="002F4ED7"/>
    <w:rsid w:val="002F4F50"/>
    <w:rsid w:val="00301452"/>
    <w:rsid w:val="0030404D"/>
    <w:rsid w:val="00313FEE"/>
    <w:rsid w:val="00321FF5"/>
    <w:rsid w:val="00331961"/>
    <w:rsid w:val="00336517"/>
    <w:rsid w:val="003378D3"/>
    <w:rsid w:val="0034234F"/>
    <w:rsid w:val="003428F9"/>
    <w:rsid w:val="003677AD"/>
    <w:rsid w:val="003719F8"/>
    <w:rsid w:val="003754C4"/>
    <w:rsid w:val="00376059"/>
    <w:rsid w:val="00390EC2"/>
    <w:rsid w:val="003A31BA"/>
    <w:rsid w:val="003A337C"/>
    <w:rsid w:val="003A68F4"/>
    <w:rsid w:val="003B0377"/>
    <w:rsid w:val="003B1F7B"/>
    <w:rsid w:val="003B5A34"/>
    <w:rsid w:val="003C137A"/>
    <w:rsid w:val="003C4B19"/>
    <w:rsid w:val="003D680A"/>
    <w:rsid w:val="003F1434"/>
    <w:rsid w:val="0040073C"/>
    <w:rsid w:val="004012D6"/>
    <w:rsid w:val="004020D4"/>
    <w:rsid w:val="004023BC"/>
    <w:rsid w:val="00403757"/>
    <w:rsid w:val="00441844"/>
    <w:rsid w:val="00442375"/>
    <w:rsid w:val="00442BD5"/>
    <w:rsid w:val="0044609F"/>
    <w:rsid w:val="004476FD"/>
    <w:rsid w:val="00456647"/>
    <w:rsid w:val="00462D64"/>
    <w:rsid w:val="0046778C"/>
    <w:rsid w:val="004856FB"/>
    <w:rsid w:val="00486134"/>
    <w:rsid w:val="00494E64"/>
    <w:rsid w:val="00495887"/>
    <w:rsid w:val="004A4768"/>
    <w:rsid w:val="004A48D9"/>
    <w:rsid w:val="004A79A6"/>
    <w:rsid w:val="004A7B6E"/>
    <w:rsid w:val="004B6E4C"/>
    <w:rsid w:val="004C04A2"/>
    <w:rsid w:val="004C599A"/>
    <w:rsid w:val="004D672A"/>
    <w:rsid w:val="004E62D4"/>
    <w:rsid w:val="004F30C6"/>
    <w:rsid w:val="004F6CBA"/>
    <w:rsid w:val="00502BC4"/>
    <w:rsid w:val="005074EA"/>
    <w:rsid w:val="00510E6D"/>
    <w:rsid w:val="00513EA3"/>
    <w:rsid w:val="0051489F"/>
    <w:rsid w:val="00517862"/>
    <w:rsid w:val="005202D0"/>
    <w:rsid w:val="005248B7"/>
    <w:rsid w:val="00530734"/>
    <w:rsid w:val="00531662"/>
    <w:rsid w:val="00537E56"/>
    <w:rsid w:val="0055181A"/>
    <w:rsid w:val="005557D9"/>
    <w:rsid w:val="00560081"/>
    <w:rsid w:val="00577E4F"/>
    <w:rsid w:val="00592270"/>
    <w:rsid w:val="005A42D3"/>
    <w:rsid w:val="005A545D"/>
    <w:rsid w:val="005B1BA3"/>
    <w:rsid w:val="005B3A3A"/>
    <w:rsid w:val="005B5997"/>
    <w:rsid w:val="005C4ACD"/>
    <w:rsid w:val="005D25CF"/>
    <w:rsid w:val="005D7265"/>
    <w:rsid w:val="005D7EC2"/>
    <w:rsid w:val="005F2B8A"/>
    <w:rsid w:val="005F2FEC"/>
    <w:rsid w:val="005F7236"/>
    <w:rsid w:val="00600982"/>
    <w:rsid w:val="006062E7"/>
    <w:rsid w:val="00607964"/>
    <w:rsid w:val="006155E4"/>
    <w:rsid w:val="00625CCF"/>
    <w:rsid w:val="006356A7"/>
    <w:rsid w:val="00645721"/>
    <w:rsid w:val="006461C5"/>
    <w:rsid w:val="006502D3"/>
    <w:rsid w:val="0065047B"/>
    <w:rsid w:val="0066740A"/>
    <w:rsid w:val="00672132"/>
    <w:rsid w:val="00673A08"/>
    <w:rsid w:val="006847E1"/>
    <w:rsid w:val="00685CC8"/>
    <w:rsid w:val="0068767D"/>
    <w:rsid w:val="006A0241"/>
    <w:rsid w:val="006A6DE5"/>
    <w:rsid w:val="006B2424"/>
    <w:rsid w:val="006B348A"/>
    <w:rsid w:val="006E4E20"/>
    <w:rsid w:val="006F19CA"/>
    <w:rsid w:val="00710B0E"/>
    <w:rsid w:val="007128E6"/>
    <w:rsid w:val="00741AE3"/>
    <w:rsid w:val="00744AE0"/>
    <w:rsid w:val="00750118"/>
    <w:rsid w:val="00753249"/>
    <w:rsid w:val="00765AC5"/>
    <w:rsid w:val="00766AB1"/>
    <w:rsid w:val="00775A8F"/>
    <w:rsid w:val="007812EF"/>
    <w:rsid w:val="00781E58"/>
    <w:rsid w:val="00782539"/>
    <w:rsid w:val="00786323"/>
    <w:rsid w:val="007A1F6C"/>
    <w:rsid w:val="007A2AFA"/>
    <w:rsid w:val="007B257C"/>
    <w:rsid w:val="007B2E64"/>
    <w:rsid w:val="007B3968"/>
    <w:rsid w:val="007B497B"/>
    <w:rsid w:val="007B5546"/>
    <w:rsid w:val="007B66C5"/>
    <w:rsid w:val="007C0E98"/>
    <w:rsid w:val="007C791A"/>
    <w:rsid w:val="007D2612"/>
    <w:rsid w:val="007D7453"/>
    <w:rsid w:val="007E1E0E"/>
    <w:rsid w:val="007E42B0"/>
    <w:rsid w:val="008211E8"/>
    <w:rsid w:val="00822BC9"/>
    <w:rsid w:val="0084155D"/>
    <w:rsid w:val="00846444"/>
    <w:rsid w:val="00847D67"/>
    <w:rsid w:val="00853A48"/>
    <w:rsid w:val="00854D95"/>
    <w:rsid w:val="00860C14"/>
    <w:rsid w:val="008748DA"/>
    <w:rsid w:val="008756F7"/>
    <w:rsid w:val="00876B01"/>
    <w:rsid w:val="00887D82"/>
    <w:rsid w:val="00887DC0"/>
    <w:rsid w:val="008A3BC3"/>
    <w:rsid w:val="008B04BB"/>
    <w:rsid w:val="008B67F9"/>
    <w:rsid w:val="008D0812"/>
    <w:rsid w:val="008D1E1F"/>
    <w:rsid w:val="008D2C6A"/>
    <w:rsid w:val="008D34ED"/>
    <w:rsid w:val="008D3C41"/>
    <w:rsid w:val="008D6153"/>
    <w:rsid w:val="008E751E"/>
    <w:rsid w:val="008F2066"/>
    <w:rsid w:val="0090145D"/>
    <w:rsid w:val="00903FD1"/>
    <w:rsid w:val="0091376E"/>
    <w:rsid w:val="00914FAA"/>
    <w:rsid w:val="00917350"/>
    <w:rsid w:val="00955157"/>
    <w:rsid w:val="00955870"/>
    <w:rsid w:val="009809BC"/>
    <w:rsid w:val="00985B5B"/>
    <w:rsid w:val="00992A67"/>
    <w:rsid w:val="009952E7"/>
    <w:rsid w:val="009A7821"/>
    <w:rsid w:val="009B13AE"/>
    <w:rsid w:val="009B2DDA"/>
    <w:rsid w:val="009C3EBB"/>
    <w:rsid w:val="009F1A6C"/>
    <w:rsid w:val="00A1769F"/>
    <w:rsid w:val="00A25015"/>
    <w:rsid w:val="00A2606E"/>
    <w:rsid w:val="00A30E19"/>
    <w:rsid w:val="00A312A4"/>
    <w:rsid w:val="00A5052D"/>
    <w:rsid w:val="00A60B0D"/>
    <w:rsid w:val="00A63438"/>
    <w:rsid w:val="00A67A1D"/>
    <w:rsid w:val="00A744CC"/>
    <w:rsid w:val="00A74BC5"/>
    <w:rsid w:val="00A8258A"/>
    <w:rsid w:val="00A90786"/>
    <w:rsid w:val="00AA3665"/>
    <w:rsid w:val="00AA4D3E"/>
    <w:rsid w:val="00AA6000"/>
    <w:rsid w:val="00AA7890"/>
    <w:rsid w:val="00AB2260"/>
    <w:rsid w:val="00AC00C9"/>
    <w:rsid w:val="00AC4AFE"/>
    <w:rsid w:val="00AD2E51"/>
    <w:rsid w:val="00AD4549"/>
    <w:rsid w:val="00AD543B"/>
    <w:rsid w:val="00AE0659"/>
    <w:rsid w:val="00AE57AB"/>
    <w:rsid w:val="00AF021C"/>
    <w:rsid w:val="00AF028B"/>
    <w:rsid w:val="00AF31E4"/>
    <w:rsid w:val="00B06AF4"/>
    <w:rsid w:val="00B125B0"/>
    <w:rsid w:val="00B134BB"/>
    <w:rsid w:val="00B13665"/>
    <w:rsid w:val="00B1750E"/>
    <w:rsid w:val="00B26CEB"/>
    <w:rsid w:val="00B272CD"/>
    <w:rsid w:val="00B30799"/>
    <w:rsid w:val="00B31635"/>
    <w:rsid w:val="00B44831"/>
    <w:rsid w:val="00B561B3"/>
    <w:rsid w:val="00B571A8"/>
    <w:rsid w:val="00B62113"/>
    <w:rsid w:val="00B6549E"/>
    <w:rsid w:val="00B71144"/>
    <w:rsid w:val="00B76660"/>
    <w:rsid w:val="00B80C62"/>
    <w:rsid w:val="00BA0658"/>
    <w:rsid w:val="00BA112E"/>
    <w:rsid w:val="00BA529D"/>
    <w:rsid w:val="00BB234A"/>
    <w:rsid w:val="00BB48D6"/>
    <w:rsid w:val="00BC0013"/>
    <w:rsid w:val="00BC2A92"/>
    <w:rsid w:val="00BC76D6"/>
    <w:rsid w:val="00BD21D3"/>
    <w:rsid w:val="00BD6FA0"/>
    <w:rsid w:val="00BD71B4"/>
    <w:rsid w:val="00BD756B"/>
    <w:rsid w:val="00BE4C35"/>
    <w:rsid w:val="00C012A6"/>
    <w:rsid w:val="00C04E4E"/>
    <w:rsid w:val="00C06F40"/>
    <w:rsid w:val="00C1599A"/>
    <w:rsid w:val="00C25AAA"/>
    <w:rsid w:val="00C27EB5"/>
    <w:rsid w:val="00C302E9"/>
    <w:rsid w:val="00C30C91"/>
    <w:rsid w:val="00C36937"/>
    <w:rsid w:val="00C63F7C"/>
    <w:rsid w:val="00C700FA"/>
    <w:rsid w:val="00C718F8"/>
    <w:rsid w:val="00C7507E"/>
    <w:rsid w:val="00C93675"/>
    <w:rsid w:val="00C94CFF"/>
    <w:rsid w:val="00C965A0"/>
    <w:rsid w:val="00CA1F2A"/>
    <w:rsid w:val="00CC2590"/>
    <w:rsid w:val="00CD5219"/>
    <w:rsid w:val="00CE15EB"/>
    <w:rsid w:val="00CF03E4"/>
    <w:rsid w:val="00CF2BB6"/>
    <w:rsid w:val="00CF4F58"/>
    <w:rsid w:val="00D0432F"/>
    <w:rsid w:val="00D153FC"/>
    <w:rsid w:val="00D33B40"/>
    <w:rsid w:val="00D467D4"/>
    <w:rsid w:val="00D51CD7"/>
    <w:rsid w:val="00D53B20"/>
    <w:rsid w:val="00D71448"/>
    <w:rsid w:val="00D768A3"/>
    <w:rsid w:val="00D76B44"/>
    <w:rsid w:val="00D86969"/>
    <w:rsid w:val="00DA1357"/>
    <w:rsid w:val="00DA1479"/>
    <w:rsid w:val="00DA3886"/>
    <w:rsid w:val="00DA66AE"/>
    <w:rsid w:val="00DB0168"/>
    <w:rsid w:val="00DB04CA"/>
    <w:rsid w:val="00DB21EB"/>
    <w:rsid w:val="00DC197A"/>
    <w:rsid w:val="00DC2B32"/>
    <w:rsid w:val="00DC3CD9"/>
    <w:rsid w:val="00DD2E21"/>
    <w:rsid w:val="00DD7F54"/>
    <w:rsid w:val="00DE373F"/>
    <w:rsid w:val="00DE3F16"/>
    <w:rsid w:val="00DE6E67"/>
    <w:rsid w:val="00DE71EF"/>
    <w:rsid w:val="00DF19BB"/>
    <w:rsid w:val="00DF419F"/>
    <w:rsid w:val="00DF5BEE"/>
    <w:rsid w:val="00E146F3"/>
    <w:rsid w:val="00E1645D"/>
    <w:rsid w:val="00E213AC"/>
    <w:rsid w:val="00E23C70"/>
    <w:rsid w:val="00E40824"/>
    <w:rsid w:val="00E416F9"/>
    <w:rsid w:val="00E43E36"/>
    <w:rsid w:val="00E55F03"/>
    <w:rsid w:val="00E63D7D"/>
    <w:rsid w:val="00E70839"/>
    <w:rsid w:val="00E778A5"/>
    <w:rsid w:val="00E77B8E"/>
    <w:rsid w:val="00E853F4"/>
    <w:rsid w:val="00E87077"/>
    <w:rsid w:val="00EA5CA9"/>
    <w:rsid w:val="00EB7367"/>
    <w:rsid w:val="00EC1774"/>
    <w:rsid w:val="00EE046C"/>
    <w:rsid w:val="00EE57B3"/>
    <w:rsid w:val="00EF0934"/>
    <w:rsid w:val="00F00477"/>
    <w:rsid w:val="00F00C65"/>
    <w:rsid w:val="00F03680"/>
    <w:rsid w:val="00F126BC"/>
    <w:rsid w:val="00F13E03"/>
    <w:rsid w:val="00F20096"/>
    <w:rsid w:val="00F20C7B"/>
    <w:rsid w:val="00F211FC"/>
    <w:rsid w:val="00F263C8"/>
    <w:rsid w:val="00F272FB"/>
    <w:rsid w:val="00F3185F"/>
    <w:rsid w:val="00F40062"/>
    <w:rsid w:val="00F41F8B"/>
    <w:rsid w:val="00F456DA"/>
    <w:rsid w:val="00F63C07"/>
    <w:rsid w:val="00F719FA"/>
    <w:rsid w:val="00F8145B"/>
    <w:rsid w:val="00F91F2B"/>
    <w:rsid w:val="00F93A71"/>
    <w:rsid w:val="00FA6FC7"/>
    <w:rsid w:val="00FB5D56"/>
    <w:rsid w:val="00FC443E"/>
    <w:rsid w:val="00FD2E58"/>
    <w:rsid w:val="00FE3A6A"/>
    <w:rsid w:val="00FE7DD5"/>
    <w:rsid w:val="00FF0082"/>
    <w:rsid w:val="00FF3BB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CBE94"/>
  <w14:defaultImageDpi w14:val="300"/>
  <w15:docId w15:val="{31325192-1F9A-C141-A4A2-756290CA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529D"/>
    <w:rPr>
      <w:rFonts w:ascii="Times New Roman" w:eastAsia="Times New Roman" w:hAnsi="Times New Roman" w:cs="Times New Roman"/>
    </w:rPr>
  </w:style>
  <w:style w:type="paragraph" w:styleId="berschrift2">
    <w:name w:val="heading 2"/>
    <w:basedOn w:val="Standard"/>
    <w:next w:val="Standard"/>
    <w:link w:val="berschrift2Zchn"/>
    <w:uiPriority w:val="9"/>
    <w:unhideWhenUsed/>
    <w:qFormat/>
    <w:rsid w:val="00E146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4A48D9"/>
    <w:pPr>
      <w:keepNext/>
      <w:keepLines/>
      <w:spacing w:before="200"/>
      <w:outlineLvl w:val="2"/>
    </w:pPr>
    <w:rPr>
      <w:rFonts w:asciiTheme="majorHAnsi" w:eastAsiaTheme="majorEastAsia" w:hAnsiTheme="majorHAnsi" w:cstheme="majorBidi"/>
      <w:b/>
      <w:bCs/>
      <w:color w:val="4F81BD" w:themeColor="accent1"/>
      <w:sz w:val="22"/>
    </w:rPr>
  </w:style>
  <w:style w:type="paragraph" w:styleId="berschrift4">
    <w:name w:val="heading 4"/>
    <w:basedOn w:val="Standard"/>
    <w:link w:val="berschrift4Zchn"/>
    <w:uiPriority w:val="9"/>
    <w:qFormat/>
    <w:rsid w:val="005D25CF"/>
    <w:pPr>
      <w:spacing w:before="100" w:beforeAutospacing="1" w:after="100" w:afterAutospacing="1"/>
      <w:outlineLvl w:val="3"/>
    </w:pPr>
    <w:rPr>
      <w:rFonts w:ascii="Times" w:eastAsiaTheme="minorEastAsia" w:hAnsi="Times" w:cstheme="minorBidi"/>
      <w:b/>
      <w:bCs/>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36517"/>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6517"/>
    <w:rPr>
      <w:rFonts w:ascii="Lucida Grande" w:hAnsi="Lucida Grande" w:cs="Lucida Grande"/>
      <w:sz w:val="18"/>
      <w:szCs w:val="18"/>
    </w:rPr>
  </w:style>
  <w:style w:type="paragraph" w:styleId="Listenabsatz">
    <w:name w:val="List Paragraph"/>
    <w:basedOn w:val="Standard"/>
    <w:uiPriority w:val="34"/>
    <w:qFormat/>
    <w:rsid w:val="00DC197A"/>
    <w:pPr>
      <w:ind w:left="720"/>
      <w:contextualSpacing/>
    </w:pPr>
    <w:rPr>
      <w:rFonts w:ascii="Arial" w:eastAsiaTheme="minorEastAsia" w:hAnsi="Arial" w:cstheme="minorBidi"/>
      <w:sz w:val="22"/>
    </w:rPr>
  </w:style>
  <w:style w:type="paragraph" w:styleId="StandardWeb">
    <w:name w:val="Normal (Web)"/>
    <w:basedOn w:val="Standard"/>
    <w:uiPriority w:val="99"/>
    <w:unhideWhenUsed/>
    <w:rsid w:val="000826E7"/>
    <w:pPr>
      <w:spacing w:before="100" w:beforeAutospacing="1" w:after="100" w:afterAutospacing="1"/>
    </w:pPr>
    <w:rPr>
      <w:rFonts w:ascii="Times" w:eastAsiaTheme="minorEastAsia" w:hAnsi="Times"/>
      <w:sz w:val="20"/>
      <w:szCs w:val="20"/>
      <w:lang w:val="en-US"/>
    </w:rPr>
  </w:style>
  <w:style w:type="character" w:styleId="Fett">
    <w:name w:val="Strong"/>
    <w:basedOn w:val="Absatz-Standardschriftart"/>
    <w:uiPriority w:val="22"/>
    <w:qFormat/>
    <w:rsid w:val="000826E7"/>
    <w:rPr>
      <w:b/>
      <w:bCs/>
    </w:rPr>
  </w:style>
  <w:style w:type="character" w:customStyle="1" w:styleId="apple-converted-space">
    <w:name w:val="apple-converted-space"/>
    <w:basedOn w:val="Absatz-Standardschriftart"/>
    <w:rsid w:val="000826E7"/>
  </w:style>
  <w:style w:type="character" w:customStyle="1" w:styleId="berschrift4Zchn">
    <w:name w:val="Überschrift 4 Zchn"/>
    <w:basedOn w:val="Absatz-Standardschriftart"/>
    <w:link w:val="berschrift4"/>
    <w:uiPriority w:val="9"/>
    <w:rsid w:val="005D25CF"/>
    <w:rPr>
      <w:rFonts w:ascii="Times" w:hAnsi="Times"/>
      <w:b/>
      <w:bCs/>
      <w:lang w:val="en-US"/>
    </w:rPr>
  </w:style>
  <w:style w:type="character" w:styleId="Hervorhebung">
    <w:name w:val="Emphasis"/>
    <w:basedOn w:val="Absatz-Standardschriftart"/>
    <w:uiPriority w:val="20"/>
    <w:qFormat/>
    <w:rsid w:val="00B1750E"/>
    <w:rPr>
      <w:i/>
      <w:iCs/>
    </w:rPr>
  </w:style>
  <w:style w:type="character" w:customStyle="1" w:styleId="berschrift3Zchn">
    <w:name w:val="Überschrift 3 Zchn"/>
    <w:basedOn w:val="Absatz-Standardschriftart"/>
    <w:link w:val="berschrift3"/>
    <w:uiPriority w:val="9"/>
    <w:semiHidden/>
    <w:rsid w:val="004A48D9"/>
    <w:rPr>
      <w:rFonts w:asciiTheme="majorHAnsi" w:eastAsiaTheme="majorEastAsia" w:hAnsiTheme="majorHAnsi" w:cstheme="majorBidi"/>
      <w:b/>
      <w:bCs/>
      <w:color w:val="4F81BD" w:themeColor="accent1"/>
      <w:sz w:val="22"/>
    </w:rPr>
  </w:style>
  <w:style w:type="character" w:styleId="Hyperlink">
    <w:name w:val="Hyperlink"/>
    <w:basedOn w:val="Absatz-Standardschriftart"/>
    <w:uiPriority w:val="99"/>
    <w:semiHidden/>
    <w:unhideWhenUsed/>
    <w:rsid w:val="004A48D9"/>
    <w:rPr>
      <w:color w:val="0000FF"/>
      <w:u w:val="single"/>
    </w:rPr>
  </w:style>
  <w:style w:type="character" w:styleId="BesuchterLink">
    <w:name w:val="FollowedHyperlink"/>
    <w:basedOn w:val="Absatz-Standardschriftart"/>
    <w:uiPriority w:val="99"/>
    <w:semiHidden/>
    <w:unhideWhenUsed/>
    <w:rsid w:val="004A48D9"/>
    <w:rPr>
      <w:color w:val="800080" w:themeColor="followedHyperlink"/>
      <w:u w:val="single"/>
    </w:rPr>
  </w:style>
  <w:style w:type="character" w:customStyle="1" w:styleId="berschrift2Zchn">
    <w:name w:val="Überschrift 2 Zchn"/>
    <w:basedOn w:val="Absatz-Standardschriftart"/>
    <w:link w:val="berschrift2"/>
    <w:uiPriority w:val="9"/>
    <w:rsid w:val="00E146F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58">
      <w:bodyDiv w:val="1"/>
      <w:marLeft w:val="0"/>
      <w:marRight w:val="0"/>
      <w:marTop w:val="0"/>
      <w:marBottom w:val="0"/>
      <w:divBdr>
        <w:top w:val="none" w:sz="0" w:space="0" w:color="auto"/>
        <w:left w:val="none" w:sz="0" w:space="0" w:color="auto"/>
        <w:bottom w:val="none" w:sz="0" w:space="0" w:color="auto"/>
        <w:right w:val="none" w:sz="0" w:space="0" w:color="auto"/>
      </w:divBdr>
    </w:div>
    <w:div w:id="25369290">
      <w:bodyDiv w:val="1"/>
      <w:marLeft w:val="0"/>
      <w:marRight w:val="0"/>
      <w:marTop w:val="0"/>
      <w:marBottom w:val="0"/>
      <w:divBdr>
        <w:top w:val="none" w:sz="0" w:space="0" w:color="auto"/>
        <w:left w:val="none" w:sz="0" w:space="0" w:color="auto"/>
        <w:bottom w:val="none" w:sz="0" w:space="0" w:color="auto"/>
        <w:right w:val="none" w:sz="0" w:space="0" w:color="auto"/>
      </w:divBdr>
    </w:div>
    <w:div w:id="32924624">
      <w:bodyDiv w:val="1"/>
      <w:marLeft w:val="0"/>
      <w:marRight w:val="0"/>
      <w:marTop w:val="0"/>
      <w:marBottom w:val="0"/>
      <w:divBdr>
        <w:top w:val="none" w:sz="0" w:space="0" w:color="auto"/>
        <w:left w:val="none" w:sz="0" w:space="0" w:color="auto"/>
        <w:bottom w:val="none" w:sz="0" w:space="0" w:color="auto"/>
        <w:right w:val="none" w:sz="0" w:space="0" w:color="auto"/>
      </w:divBdr>
    </w:div>
    <w:div w:id="36976466">
      <w:bodyDiv w:val="1"/>
      <w:marLeft w:val="0"/>
      <w:marRight w:val="0"/>
      <w:marTop w:val="0"/>
      <w:marBottom w:val="0"/>
      <w:divBdr>
        <w:top w:val="none" w:sz="0" w:space="0" w:color="auto"/>
        <w:left w:val="none" w:sz="0" w:space="0" w:color="auto"/>
        <w:bottom w:val="none" w:sz="0" w:space="0" w:color="auto"/>
        <w:right w:val="none" w:sz="0" w:space="0" w:color="auto"/>
      </w:divBdr>
    </w:div>
    <w:div w:id="39283140">
      <w:bodyDiv w:val="1"/>
      <w:marLeft w:val="0"/>
      <w:marRight w:val="0"/>
      <w:marTop w:val="0"/>
      <w:marBottom w:val="0"/>
      <w:divBdr>
        <w:top w:val="none" w:sz="0" w:space="0" w:color="auto"/>
        <w:left w:val="none" w:sz="0" w:space="0" w:color="auto"/>
        <w:bottom w:val="none" w:sz="0" w:space="0" w:color="auto"/>
        <w:right w:val="none" w:sz="0" w:space="0" w:color="auto"/>
      </w:divBdr>
    </w:div>
    <w:div w:id="98336588">
      <w:bodyDiv w:val="1"/>
      <w:marLeft w:val="0"/>
      <w:marRight w:val="0"/>
      <w:marTop w:val="0"/>
      <w:marBottom w:val="0"/>
      <w:divBdr>
        <w:top w:val="none" w:sz="0" w:space="0" w:color="auto"/>
        <w:left w:val="none" w:sz="0" w:space="0" w:color="auto"/>
        <w:bottom w:val="none" w:sz="0" w:space="0" w:color="auto"/>
        <w:right w:val="none" w:sz="0" w:space="0" w:color="auto"/>
      </w:divBdr>
      <w:divsChild>
        <w:div w:id="1728913964">
          <w:marLeft w:val="547"/>
          <w:marRight w:val="0"/>
          <w:marTop w:val="0"/>
          <w:marBottom w:val="0"/>
          <w:divBdr>
            <w:top w:val="none" w:sz="0" w:space="0" w:color="auto"/>
            <w:left w:val="none" w:sz="0" w:space="0" w:color="auto"/>
            <w:bottom w:val="none" w:sz="0" w:space="0" w:color="auto"/>
            <w:right w:val="none" w:sz="0" w:space="0" w:color="auto"/>
          </w:divBdr>
        </w:div>
      </w:divsChild>
    </w:div>
    <w:div w:id="119960507">
      <w:bodyDiv w:val="1"/>
      <w:marLeft w:val="0"/>
      <w:marRight w:val="0"/>
      <w:marTop w:val="0"/>
      <w:marBottom w:val="0"/>
      <w:divBdr>
        <w:top w:val="none" w:sz="0" w:space="0" w:color="auto"/>
        <w:left w:val="none" w:sz="0" w:space="0" w:color="auto"/>
        <w:bottom w:val="none" w:sz="0" w:space="0" w:color="auto"/>
        <w:right w:val="none" w:sz="0" w:space="0" w:color="auto"/>
      </w:divBdr>
    </w:div>
    <w:div w:id="136186953">
      <w:bodyDiv w:val="1"/>
      <w:marLeft w:val="0"/>
      <w:marRight w:val="0"/>
      <w:marTop w:val="0"/>
      <w:marBottom w:val="0"/>
      <w:divBdr>
        <w:top w:val="none" w:sz="0" w:space="0" w:color="auto"/>
        <w:left w:val="none" w:sz="0" w:space="0" w:color="auto"/>
        <w:bottom w:val="none" w:sz="0" w:space="0" w:color="auto"/>
        <w:right w:val="none" w:sz="0" w:space="0" w:color="auto"/>
      </w:divBdr>
    </w:div>
    <w:div w:id="559827488">
      <w:bodyDiv w:val="1"/>
      <w:marLeft w:val="0"/>
      <w:marRight w:val="0"/>
      <w:marTop w:val="0"/>
      <w:marBottom w:val="0"/>
      <w:divBdr>
        <w:top w:val="none" w:sz="0" w:space="0" w:color="auto"/>
        <w:left w:val="none" w:sz="0" w:space="0" w:color="auto"/>
        <w:bottom w:val="none" w:sz="0" w:space="0" w:color="auto"/>
        <w:right w:val="none" w:sz="0" w:space="0" w:color="auto"/>
      </w:divBdr>
      <w:divsChild>
        <w:div w:id="427845453">
          <w:marLeft w:val="0"/>
          <w:marRight w:val="0"/>
          <w:marTop w:val="0"/>
          <w:marBottom w:val="0"/>
          <w:divBdr>
            <w:top w:val="none" w:sz="0" w:space="0" w:color="auto"/>
            <w:left w:val="none" w:sz="0" w:space="0" w:color="auto"/>
            <w:bottom w:val="none" w:sz="0" w:space="0" w:color="auto"/>
            <w:right w:val="none" w:sz="0" w:space="0" w:color="auto"/>
          </w:divBdr>
          <w:divsChild>
            <w:div w:id="1011028166">
              <w:marLeft w:val="0"/>
              <w:marRight w:val="0"/>
              <w:marTop w:val="0"/>
              <w:marBottom w:val="0"/>
              <w:divBdr>
                <w:top w:val="none" w:sz="0" w:space="0" w:color="auto"/>
                <w:left w:val="none" w:sz="0" w:space="0" w:color="auto"/>
                <w:bottom w:val="none" w:sz="0" w:space="0" w:color="auto"/>
                <w:right w:val="none" w:sz="0" w:space="0" w:color="auto"/>
              </w:divBdr>
              <w:divsChild>
                <w:div w:id="1810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49460">
      <w:bodyDiv w:val="1"/>
      <w:marLeft w:val="0"/>
      <w:marRight w:val="0"/>
      <w:marTop w:val="0"/>
      <w:marBottom w:val="0"/>
      <w:divBdr>
        <w:top w:val="none" w:sz="0" w:space="0" w:color="auto"/>
        <w:left w:val="none" w:sz="0" w:space="0" w:color="auto"/>
        <w:bottom w:val="none" w:sz="0" w:space="0" w:color="auto"/>
        <w:right w:val="none" w:sz="0" w:space="0" w:color="auto"/>
      </w:divBdr>
    </w:div>
    <w:div w:id="618806691">
      <w:bodyDiv w:val="1"/>
      <w:marLeft w:val="0"/>
      <w:marRight w:val="0"/>
      <w:marTop w:val="0"/>
      <w:marBottom w:val="0"/>
      <w:divBdr>
        <w:top w:val="none" w:sz="0" w:space="0" w:color="auto"/>
        <w:left w:val="none" w:sz="0" w:space="0" w:color="auto"/>
        <w:bottom w:val="none" w:sz="0" w:space="0" w:color="auto"/>
        <w:right w:val="none" w:sz="0" w:space="0" w:color="auto"/>
      </w:divBdr>
      <w:divsChild>
        <w:div w:id="1194077114">
          <w:marLeft w:val="0"/>
          <w:marRight w:val="0"/>
          <w:marTop w:val="0"/>
          <w:marBottom w:val="0"/>
          <w:divBdr>
            <w:top w:val="none" w:sz="0" w:space="0" w:color="auto"/>
            <w:left w:val="none" w:sz="0" w:space="0" w:color="auto"/>
            <w:bottom w:val="none" w:sz="0" w:space="0" w:color="auto"/>
            <w:right w:val="none" w:sz="0" w:space="0" w:color="auto"/>
          </w:divBdr>
          <w:divsChild>
            <w:div w:id="337779312">
              <w:marLeft w:val="0"/>
              <w:marRight w:val="0"/>
              <w:marTop w:val="0"/>
              <w:marBottom w:val="0"/>
              <w:divBdr>
                <w:top w:val="none" w:sz="0" w:space="0" w:color="auto"/>
                <w:left w:val="none" w:sz="0" w:space="0" w:color="auto"/>
                <w:bottom w:val="none" w:sz="0" w:space="0" w:color="auto"/>
                <w:right w:val="none" w:sz="0" w:space="0" w:color="auto"/>
              </w:divBdr>
              <w:divsChild>
                <w:div w:id="10852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8176">
      <w:bodyDiv w:val="1"/>
      <w:marLeft w:val="0"/>
      <w:marRight w:val="0"/>
      <w:marTop w:val="0"/>
      <w:marBottom w:val="0"/>
      <w:divBdr>
        <w:top w:val="none" w:sz="0" w:space="0" w:color="auto"/>
        <w:left w:val="none" w:sz="0" w:space="0" w:color="auto"/>
        <w:bottom w:val="none" w:sz="0" w:space="0" w:color="auto"/>
        <w:right w:val="none" w:sz="0" w:space="0" w:color="auto"/>
      </w:divBdr>
    </w:div>
    <w:div w:id="744766379">
      <w:bodyDiv w:val="1"/>
      <w:marLeft w:val="0"/>
      <w:marRight w:val="0"/>
      <w:marTop w:val="0"/>
      <w:marBottom w:val="0"/>
      <w:divBdr>
        <w:top w:val="none" w:sz="0" w:space="0" w:color="auto"/>
        <w:left w:val="none" w:sz="0" w:space="0" w:color="auto"/>
        <w:bottom w:val="none" w:sz="0" w:space="0" w:color="auto"/>
        <w:right w:val="none" w:sz="0" w:space="0" w:color="auto"/>
      </w:divBdr>
      <w:divsChild>
        <w:div w:id="1004481000">
          <w:marLeft w:val="0"/>
          <w:marRight w:val="0"/>
          <w:marTop w:val="0"/>
          <w:marBottom w:val="0"/>
          <w:divBdr>
            <w:top w:val="none" w:sz="0" w:space="0" w:color="auto"/>
            <w:left w:val="none" w:sz="0" w:space="0" w:color="auto"/>
            <w:bottom w:val="none" w:sz="0" w:space="0" w:color="auto"/>
            <w:right w:val="none" w:sz="0" w:space="0" w:color="auto"/>
          </w:divBdr>
          <w:divsChild>
            <w:div w:id="1043477072">
              <w:marLeft w:val="0"/>
              <w:marRight w:val="0"/>
              <w:marTop w:val="0"/>
              <w:marBottom w:val="0"/>
              <w:divBdr>
                <w:top w:val="none" w:sz="0" w:space="0" w:color="auto"/>
                <w:left w:val="none" w:sz="0" w:space="0" w:color="auto"/>
                <w:bottom w:val="none" w:sz="0" w:space="0" w:color="auto"/>
                <w:right w:val="none" w:sz="0" w:space="0" w:color="auto"/>
              </w:divBdr>
              <w:divsChild>
                <w:div w:id="9128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6893">
      <w:bodyDiv w:val="1"/>
      <w:marLeft w:val="0"/>
      <w:marRight w:val="0"/>
      <w:marTop w:val="0"/>
      <w:marBottom w:val="0"/>
      <w:divBdr>
        <w:top w:val="none" w:sz="0" w:space="0" w:color="auto"/>
        <w:left w:val="none" w:sz="0" w:space="0" w:color="auto"/>
        <w:bottom w:val="none" w:sz="0" w:space="0" w:color="auto"/>
        <w:right w:val="none" w:sz="0" w:space="0" w:color="auto"/>
      </w:divBdr>
    </w:div>
    <w:div w:id="792558089">
      <w:bodyDiv w:val="1"/>
      <w:marLeft w:val="0"/>
      <w:marRight w:val="0"/>
      <w:marTop w:val="0"/>
      <w:marBottom w:val="0"/>
      <w:divBdr>
        <w:top w:val="none" w:sz="0" w:space="0" w:color="auto"/>
        <w:left w:val="none" w:sz="0" w:space="0" w:color="auto"/>
        <w:bottom w:val="none" w:sz="0" w:space="0" w:color="auto"/>
        <w:right w:val="none" w:sz="0" w:space="0" w:color="auto"/>
      </w:divBdr>
    </w:div>
    <w:div w:id="883950026">
      <w:bodyDiv w:val="1"/>
      <w:marLeft w:val="0"/>
      <w:marRight w:val="0"/>
      <w:marTop w:val="0"/>
      <w:marBottom w:val="0"/>
      <w:divBdr>
        <w:top w:val="none" w:sz="0" w:space="0" w:color="auto"/>
        <w:left w:val="none" w:sz="0" w:space="0" w:color="auto"/>
        <w:bottom w:val="none" w:sz="0" w:space="0" w:color="auto"/>
        <w:right w:val="none" w:sz="0" w:space="0" w:color="auto"/>
      </w:divBdr>
    </w:div>
    <w:div w:id="921062711">
      <w:bodyDiv w:val="1"/>
      <w:marLeft w:val="0"/>
      <w:marRight w:val="0"/>
      <w:marTop w:val="0"/>
      <w:marBottom w:val="0"/>
      <w:divBdr>
        <w:top w:val="none" w:sz="0" w:space="0" w:color="auto"/>
        <w:left w:val="none" w:sz="0" w:space="0" w:color="auto"/>
        <w:bottom w:val="none" w:sz="0" w:space="0" w:color="auto"/>
        <w:right w:val="none" w:sz="0" w:space="0" w:color="auto"/>
      </w:divBdr>
    </w:div>
    <w:div w:id="934939352">
      <w:bodyDiv w:val="1"/>
      <w:marLeft w:val="0"/>
      <w:marRight w:val="0"/>
      <w:marTop w:val="0"/>
      <w:marBottom w:val="0"/>
      <w:divBdr>
        <w:top w:val="none" w:sz="0" w:space="0" w:color="auto"/>
        <w:left w:val="none" w:sz="0" w:space="0" w:color="auto"/>
        <w:bottom w:val="none" w:sz="0" w:space="0" w:color="auto"/>
        <w:right w:val="none" w:sz="0" w:space="0" w:color="auto"/>
      </w:divBdr>
    </w:div>
    <w:div w:id="946277500">
      <w:bodyDiv w:val="1"/>
      <w:marLeft w:val="0"/>
      <w:marRight w:val="0"/>
      <w:marTop w:val="0"/>
      <w:marBottom w:val="0"/>
      <w:divBdr>
        <w:top w:val="none" w:sz="0" w:space="0" w:color="auto"/>
        <w:left w:val="none" w:sz="0" w:space="0" w:color="auto"/>
        <w:bottom w:val="none" w:sz="0" w:space="0" w:color="auto"/>
        <w:right w:val="none" w:sz="0" w:space="0" w:color="auto"/>
      </w:divBdr>
    </w:div>
    <w:div w:id="968825725">
      <w:bodyDiv w:val="1"/>
      <w:marLeft w:val="0"/>
      <w:marRight w:val="0"/>
      <w:marTop w:val="0"/>
      <w:marBottom w:val="0"/>
      <w:divBdr>
        <w:top w:val="none" w:sz="0" w:space="0" w:color="auto"/>
        <w:left w:val="none" w:sz="0" w:space="0" w:color="auto"/>
        <w:bottom w:val="none" w:sz="0" w:space="0" w:color="auto"/>
        <w:right w:val="none" w:sz="0" w:space="0" w:color="auto"/>
      </w:divBdr>
    </w:div>
    <w:div w:id="970866846">
      <w:bodyDiv w:val="1"/>
      <w:marLeft w:val="0"/>
      <w:marRight w:val="0"/>
      <w:marTop w:val="0"/>
      <w:marBottom w:val="0"/>
      <w:divBdr>
        <w:top w:val="none" w:sz="0" w:space="0" w:color="auto"/>
        <w:left w:val="none" w:sz="0" w:space="0" w:color="auto"/>
        <w:bottom w:val="none" w:sz="0" w:space="0" w:color="auto"/>
        <w:right w:val="none" w:sz="0" w:space="0" w:color="auto"/>
      </w:divBdr>
    </w:div>
    <w:div w:id="1124810022">
      <w:bodyDiv w:val="1"/>
      <w:marLeft w:val="0"/>
      <w:marRight w:val="0"/>
      <w:marTop w:val="0"/>
      <w:marBottom w:val="0"/>
      <w:divBdr>
        <w:top w:val="none" w:sz="0" w:space="0" w:color="auto"/>
        <w:left w:val="none" w:sz="0" w:space="0" w:color="auto"/>
        <w:bottom w:val="none" w:sz="0" w:space="0" w:color="auto"/>
        <w:right w:val="none" w:sz="0" w:space="0" w:color="auto"/>
      </w:divBdr>
    </w:div>
    <w:div w:id="1150631735">
      <w:bodyDiv w:val="1"/>
      <w:marLeft w:val="0"/>
      <w:marRight w:val="0"/>
      <w:marTop w:val="0"/>
      <w:marBottom w:val="0"/>
      <w:divBdr>
        <w:top w:val="none" w:sz="0" w:space="0" w:color="auto"/>
        <w:left w:val="none" w:sz="0" w:space="0" w:color="auto"/>
        <w:bottom w:val="none" w:sz="0" w:space="0" w:color="auto"/>
        <w:right w:val="none" w:sz="0" w:space="0" w:color="auto"/>
      </w:divBdr>
    </w:div>
    <w:div w:id="1184245621">
      <w:bodyDiv w:val="1"/>
      <w:marLeft w:val="0"/>
      <w:marRight w:val="0"/>
      <w:marTop w:val="0"/>
      <w:marBottom w:val="0"/>
      <w:divBdr>
        <w:top w:val="none" w:sz="0" w:space="0" w:color="auto"/>
        <w:left w:val="none" w:sz="0" w:space="0" w:color="auto"/>
        <w:bottom w:val="none" w:sz="0" w:space="0" w:color="auto"/>
        <w:right w:val="none" w:sz="0" w:space="0" w:color="auto"/>
      </w:divBdr>
      <w:divsChild>
        <w:div w:id="1256209010">
          <w:marLeft w:val="0"/>
          <w:marRight w:val="0"/>
          <w:marTop w:val="0"/>
          <w:marBottom w:val="0"/>
          <w:divBdr>
            <w:top w:val="none" w:sz="0" w:space="0" w:color="auto"/>
            <w:left w:val="none" w:sz="0" w:space="0" w:color="auto"/>
            <w:bottom w:val="none" w:sz="0" w:space="0" w:color="auto"/>
            <w:right w:val="none" w:sz="0" w:space="0" w:color="auto"/>
          </w:divBdr>
          <w:divsChild>
            <w:div w:id="1135564101">
              <w:marLeft w:val="0"/>
              <w:marRight w:val="0"/>
              <w:marTop w:val="0"/>
              <w:marBottom w:val="0"/>
              <w:divBdr>
                <w:top w:val="none" w:sz="0" w:space="0" w:color="auto"/>
                <w:left w:val="none" w:sz="0" w:space="0" w:color="auto"/>
                <w:bottom w:val="none" w:sz="0" w:space="0" w:color="auto"/>
                <w:right w:val="none" w:sz="0" w:space="0" w:color="auto"/>
              </w:divBdr>
              <w:divsChild>
                <w:div w:id="2903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52990">
      <w:bodyDiv w:val="1"/>
      <w:marLeft w:val="0"/>
      <w:marRight w:val="0"/>
      <w:marTop w:val="0"/>
      <w:marBottom w:val="0"/>
      <w:divBdr>
        <w:top w:val="none" w:sz="0" w:space="0" w:color="auto"/>
        <w:left w:val="none" w:sz="0" w:space="0" w:color="auto"/>
        <w:bottom w:val="none" w:sz="0" w:space="0" w:color="auto"/>
        <w:right w:val="none" w:sz="0" w:space="0" w:color="auto"/>
      </w:divBdr>
    </w:div>
    <w:div w:id="1218736121">
      <w:bodyDiv w:val="1"/>
      <w:marLeft w:val="0"/>
      <w:marRight w:val="0"/>
      <w:marTop w:val="0"/>
      <w:marBottom w:val="0"/>
      <w:divBdr>
        <w:top w:val="none" w:sz="0" w:space="0" w:color="auto"/>
        <w:left w:val="none" w:sz="0" w:space="0" w:color="auto"/>
        <w:bottom w:val="none" w:sz="0" w:space="0" w:color="auto"/>
        <w:right w:val="none" w:sz="0" w:space="0" w:color="auto"/>
      </w:divBdr>
    </w:div>
    <w:div w:id="1230270263">
      <w:bodyDiv w:val="1"/>
      <w:marLeft w:val="0"/>
      <w:marRight w:val="0"/>
      <w:marTop w:val="0"/>
      <w:marBottom w:val="0"/>
      <w:divBdr>
        <w:top w:val="none" w:sz="0" w:space="0" w:color="auto"/>
        <w:left w:val="none" w:sz="0" w:space="0" w:color="auto"/>
        <w:bottom w:val="none" w:sz="0" w:space="0" w:color="auto"/>
        <w:right w:val="none" w:sz="0" w:space="0" w:color="auto"/>
      </w:divBdr>
    </w:div>
    <w:div w:id="1286617856">
      <w:bodyDiv w:val="1"/>
      <w:marLeft w:val="0"/>
      <w:marRight w:val="0"/>
      <w:marTop w:val="0"/>
      <w:marBottom w:val="0"/>
      <w:divBdr>
        <w:top w:val="none" w:sz="0" w:space="0" w:color="auto"/>
        <w:left w:val="none" w:sz="0" w:space="0" w:color="auto"/>
        <w:bottom w:val="none" w:sz="0" w:space="0" w:color="auto"/>
        <w:right w:val="none" w:sz="0" w:space="0" w:color="auto"/>
      </w:divBdr>
    </w:div>
    <w:div w:id="1422603100">
      <w:bodyDiv w:val="1"/>
      <w:marLeft w:val="0"/>
      <w:marRight w:val="0"/>
      <w:marTop w:val="0"/>
      <w:marBottom w:val="0"/>
      <w:divBdr>
        <w:top w:val="none" w:sz="0" w:space="0" w:color="auto"/>
        <w:left w:val="none" w:sz="0" w:space="0" w:color="auto"/>
        <w:bottom w:val="none" w:sz="0" w:space="0" w:color="auto"/>
        <w:right w:val="none" w:sz="0" w:space="0" w:color="auto"/>
      </w:divBdr>
    </w:div>
    <w:div w:id="1520240821">
      <w:bodyDiv w:val="1"/>
      <w:marLeft w:val="0"/>
      <w:marRight w:val="0"/>
      <w:marTop w:val="0"/>
      <w:marBottom w:val="0"/>
      <w:divBdr>
        <w:top w:val="none" w:sz="0" w:space="0" w:color="auto"/>
        <w:left w:val="none" w:sz="0" w:space="0" w:color="auto"/>
        <w:bottom w:val="none" w:sz="0" w:space="0" w:color="auto"/>
        <w:right w:val="none" w:sz="0" w:space="0" w:color="auto"/>
      </w:divBdr>
    </w:div>
    <w:div w:id="1570579616">
      <w:bodyDiv w:val="1"/>
      <w:marLeft w:val="0"/>
      <w:marRight w:val="0"/>
      <w:marTop w:val="0"/>
      <w:marBottom w:val="0"/>
      <w:divBdr>
        <w:top w:val="none" w:sz="0" w:space="0" w:color="auto"/>
        <w:left w:val="none" w:sz="0" w:space="0" w:color="auto"/>
        <w:bottom w:val="none" w:sz="0" w:space="0" w:color="auto"/>
        <w:right w:val="none" w:sz="0" w:space="0" w:color="auto"/>
      </w:divBdr>
    </w:div>
    <w:div w:id="1604265476">
      <w:bodyDiv w:val="1"/>
      <w:marLeft w:val="0"/>
      <w:marRight w:val="0"/>
      <w:marTop w:val="0"/>
      <w:marBottom w:val="0"/>
      <w:divBdr>
        <w:top w:val="none" w:sz="0" w:space="0" w:color="auto"/>
        <w:left w:val="none" w:sz="0" w:space="0" w:color="auto"/>
        <w:bottom w:val="none" w:sz="0" w:space="0" w:color="auto"/>
        <w:right w:val="none" w:sz="0" w:space="0" w:color="auto"/>
      </w:divBdr>
    </w:div>
    <w:div w:id="1715882469">
      <w:bodyDiv w:val="1"/>
      <w:marLeft w:val="0"/>
      <w:marRight w:val="0"/>
      <w:marTop w:val="0"/>
      <w:marBottom w:val="0"/>
      <w:divBdr>
        <w:top w:val="none" w:sz="0" w:space="0" w:color="auto"/>
        <w:left w:val="none" w:sz="0" w:space="0" w:color="auto"/>
        <w:bottom w:val="none" w:sz="0" w:space="0" w:color="auto"/>
        <w:right w:val="none" w:sz="0" w:space="0" w:color="auto"/>
      </w:divBdr>
    </w:div>
    <w:div w:id="1746801525">
      <w:bodyDiv w:val="1"/>
      <w:marLeft w:val="0"/>
      <w:marRight w:val="0"/>
      <w:marTop w:val="0"/>
      <w:marBottom w:val="0"/>
      <w:divBdr>
        <w:top w:val="none" w:sz="0" w:space="0" w:color="auto"/>
        <w:left w:val="none" w:sz="0" w:space="0" w:color="auto"/>
        <w:bottom w:val="none" w:sz="0" w:space="0" w:color="auto"/>
        <w:right w:val="none" w:sz="0" w:space="0" w:color="auto"/>
      </w:divBdr>
    </w:div>
    <w:div w:id="1836845607">
      <w:bodyDiv w:val="1"/>
      <w:marLeft w:val="0"/>
      <w:marRight w:val="0"/>
      <w:marTop w:val="0"/>
      <w:marBottom w:val="0"/>
      <w:divBdr>
        <w:top w:val="none" w:sz="0" w:space="0" w:color="auto"/>
        <w:left w:val="none" w:sz="0" w:space="0" w:color="auto"/>
        <w:bottom w:val="none" w:sz="0" w:space="0" w:color="auto"/>
        <w:right w:val="none" w:sz="0" w:space="0" w:color="auto"/>
      </w:divBdr>
    </w:div>
    <w:div w:id="1855460216">
      <w:bodyDiv w:val="1"/>
      <w:marLeft w:val="0"/>
      <w:marRight w:val="0"/>
      <w:marTop w:val="0"/>
      <w:marBottom w:val="0"/>
      <w:divBdr>
        <w:top w:val="none" w:sz="0" w:space="0" w:color="auto"/>
        <w:left w:val="none" w:sz="0" w:space="0" w:color="auto"/>
        <w:bottom w:val="none" w:sz="0" w:space="0" w:color="auto"/>
        <w:right w:val="none" w:sz="0" w:space="0" w:color="auto"/>
      </w:divBdr>
    </w:div>
    <w:div w:id="2071806506">
      <w:bodyDiv w:val="1"/>
      <w:marLeft w:val="0"/>
      <w:marRight w:val="0"/>
      <w:marTop w:val="0"/>
      <w:marBottom w:val="0"/>
      <w:divBdr>
        <w:top w:val="none" w:sz="0" w:space="0" w:color="auto"/>
        <w:left w:val="none" w:sz="0" w:space="0" w:color="auto"/>
        <w:bottom w:val="none" w:sz="0" w:space="0" w:color="auto"/>
        <w:right w:val="none" w:sz="0" w:space="0" w:color="auto"/>
      </w:divBdr>
    </w:div>
    <w:div w:id="2078890988">
      <w:bodyDiv w:val="1"/>
      <w:marLeft w:val="0"/>
      <w:marRight w:val="0"/>
      <w:marTop w:val="0"/>
      <w:marBottom w:val="0"/>
      <w:divBdr>
        <w:top w:val="none" w:sz="0" w:space="0" w:color="auto"/>
        <w:left w:val="none" w:sz="0" w:space="0" w:color="auto"/>
        <w:bottom w:val="none" w:sz="0" w:space="0" w:color="auto"/>
        <w:right w:val="none" w:sz="0" w:space="0" w:color="auto"/>
      </w:divBdr>
    </w:div>
    <w:div w:id="2106608813">
      <w:bodyDiv w:val="1"/>
      <w:marLeft w:val="0"/>
      <w:marRight w:val="0"/>
      <w:marTop w:val="0"/>
      <w:marBottom w:val="0"/>
      <w:divBdr>
        <w:top w:val="none" w:sz="0" w:space="0" w:color="auto"/>
        <w:left w:val="none" w:sz="0" w:space="0" w:color="auto"/>
        <w:bottom w:val="none" w:sz="0" w:space="0" w:color="auto"/>
        <w:right w:val="none" w:sz="0" w:space="0" w:color="auto"/>
      </w:divBdr>
    </w:div>
    <w:div w:id="2119983472">
      <w:bodyDiv w:val="1"/>
      <w:marLeft w:val="0"/>
      <w:marRight w:val="0"/>
      <w:marTop w:val="0"/>
      <w:marBottom w:val="0"/>
      <w:divBdr>
        <w:top w:val="none" w:sz="0" w:space="0" w:color="auto"/>
        <w:left w:val="none" w:sz="0" w:space="0" w:color="auto"/>
        <w:bottom w:val="none" w:sz="0" w:space="0" w:color="auto"/>
        <w:right w:val="none" w:sz="0" w:space="0" w:color="auto"/>
      </w:divBdr>
    </w:div>
    <w:div w:id="2129662940">
      <w:bodyDiv w:val="1"/>
      <w:marLeft w:val="0"/>
      <w:marRight w:val="0"/>
      <w:marTop w:val="0"/>
      <w:marBottom w:val="0"/>
      <w:divBdr>
        <w:top w:val="none" w:sz="0" w:space="0" w:color="auto"/>
        <w:left w:val="none" w:sz="0" w:space="0" w:color="auto"/>
        <w:bottom w:val="none" w:sz="0" w:space="0" w:color="auto"/>
        <w:right w:val="none" w:sz="0" w:space="0" w:color="auto"/>
      </w:divBdr>
    </w:div>
    <w:div w:id="2133136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Users/olin/OLIN%20Server/Lara/Scanner/Finanzdiagramme%20-%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de-DE">
                <a:latin typeface="Arial" panose="020B0604020202020204" pitchFamily="34" charset="0"/>
                <a:cs typeface="Arial" panose="020B0604020202020204" pitchFamily="34" charset="0"/>
              </a:rPr>
              <a:t>Finanzen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B0F0"/>
              </a:solidFill>
              <a:ln>
                <a:noFill/>
              </a:ln>
              <a:effectLst/>
            </c:spPr>
            <c:extLst>
              <c:ext xmlns:c16="http://schemas.microsoft.com/office/drawing/2014/chart" uri="{C3380CC4-5D6E-409C-BE32-E72D297353CC}">
                <c16:uniqueId val="{00000001-280E-C341-A817-953F49B15A32}"/>
              </c:ext>
            </c:extLst>
          </c:dPt>
          <c:dPt>
            <c:idx val="1"/>
            <c:invertIfNegative val="0"/>
            <c:bubble3D val="0"/>
            <c:spPr>
              <a:solidFill>
                <a:srgbClr val="00B050"/>
              </a:solidFill>
              <a:ln>
                <a:noFill/>
              </a:ln>
              <a:effectLst/>
            </c:spPr>
            <c:extLst>
              <c:ext xmlns:c16="http://schemas.microsoft.com/office/drawing/2014/chart" uri="{C3380CC4-5D6E-409C-BE32-E72D297353CC}">
                <c16:uniqueId val="{00000003-280E-C341-A817-953F49B15A32}"/>
              </c:ext>
            </c:extLst>
          </c:dPt>
          <c:cat>
            <c:strRef>
              <c:f>Tabelle1!$A$1:$B$1</c:f>
              <c:strCache>
                <c:ptCount val="2"/>
                <c:pt idx="0">
                  <c:v>Erhaltene Spenden</c:v>
                </c:pt>
                <c:pt idx="1">
                  <c:v>Gezahlte Spenden</c:v>
                </c:pt>
              </c:strCache>
            </c:strRef>
          </c:cat>
          <c:val>
            <c:numRef>
              <c:f>Tabelle1!$A$2:$B$2</c:f>
              <c:numCache>
                <c:formatCode>#,##0.00\ "€"</c:formatCode>
                <c:ptCount val="2"/>
                <c:pt idx="0">
                  <c:v>838378.04</c:v>
                </c:pt>
                <c:pt idx="1">
                  <c:v>686100</c:v>
                </c:pt>
              </c:numCache>
            </c:numRef>
          </c:val>
          <c:extLst>
            <c:ext xmlns:c16="http://schemas.microsoft.com/office/drawing/2014/chart" uri="{C3380CC4-5D6E-409C-BE32-E72D297353CC}">
              <c16:uniqueId val="{00000004-280E-C341-A817-953F49B15A32}"/>
            </c:ext>
          </c:extLst>
        </c:ser>
        <c:dLbls>
          <c:showLegendKey val="0"/>
          <c:showVal val="0"/>
          <c:showCatName val="0"/>
          <c:showSerName val="0"/>
          <c:showPercent val="0"/>
          <c:showBubbleSize val="0"/>
        </c:dLbls>
        <c:gapWidth val="219"/>
        <c:overlap val="-27"/>
        <c:axId val="1233289439"/>
        <c:axId val="1233291711"/>
      </c:barChart>
      <c:catAx>
        <c:axId val="1233289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1233291711"/>
        <c:crosses val="autoZero"/>
        <c:auto val="1"/>
        <c:lblAlgn val="ctr"/>
        <c:lblOffset val="100"/>
        <c:noMultiLvlLbl val="0"/>
      </c:catAx>
      <c:valAx>
        <c:axId val="1233291711"/>
        <c:scaling>
          <c:orientation val="minMax"/>
        </c:scaling>
        <c:delete val="0"/>
        <c:axPos val="l"/>
        <c:majorGridlines>
          <c:spPr>
            <a:ln w="9525" cap="flat" cmpd="sng" algn="ctr">
              <a:solidFill>
                <a:schemeClr val="tx1">
                  <a:lumMod val="15000"/>
                  <a:lumOff val="85000"/>
                </a:schemeClr>
              </a:solidFill>
              <a:round/>
            </a:ln>
            <a:effectLst/>
          </c:spPr>
        </c:majorGridlines>
        <c:numFmt formatCode="#,##0.00\ &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12332894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8136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Olin Beteiligungs GmbH</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Kiehn</dc:creator>
  <cp:keywords/>
  <dc:description/>
  <cp:lastModifiedBy>Olin GmbH</cp:lastModifiedBy>
  <cp:revision>15</cp:revision>
  <cp:lastPrinted>2021-04-26T15:45:00Z</cp:lastPrinted>
  <dcterms:created xsi:type="dcterms:W3CDTF">2023-09-12T09:33:00Z</dcterms:created>
  <dcterms:modified xsi:type="dcterms:W3CDTF">2023-09-12T10:26:00Z</dcterms:modified>
</cp:coreProperties>
</file>